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C188" w14:textId="77777777" w:rsidR="00F7082F" w:rsidRPr="00E65797" w:rsidRDefault="00E65797" w:rsidP="00F7082F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GoBack"/>
      <w:bookmarkEnd w:id="0"/>
      <w:r w:rsidRPr="00E65797">
        <w:rPr>
          <w:rFonts w:ascii="Times New Roman" w:hAnsi="Times New Roman" w:cs="Times New Roman"/>
          <w:color w:val="C00000"/>
          <w:sz w:val="44"/>
          <w:szCs w:val="44"/>
        </w:rPr>
        <w:t>Idą święta</w:t>
      </w:r>
    </w:p>
    <w:p w14:paraId="47C86D60" w14:textId="77777777" w:rsidR="00F7082F" w:rsidRPr="00E65797" w:rsidRDefault="00F7082F" w:rsidP="00F7082F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pl-PL"/>
        </w:rPr>
      </w:pPr>
      <w:r w:rsidRPr="00E65797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pl-PL"/>
        </w:rPr>
        <w:t>Wyspa Wielkanocna</w:t>
      </w:r>
      <w:r w:rsidR="0075363F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pl-PL"/>
        </w:rPr>
        <w:t xml:space="preserve"> (31 III 2021)</w:t>
      </w:r>
    </w:p>
    <w:p w14:paraId="6F18D629" w14:textId="77777777" w:rsidR="00E65797" w:rsidRDefault="00E65797" w:rsidP="00F7082F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5FF0F0" wp14:editId="73AB1195">
            <wp:extent cx="3838575" cy="2305050"/>
            <wp:effectExtent l="0" t="0" r="9525" b="0"/>
            <wp:docPr id="2" name="Obraz 2" descr="Stroik wielkanocny – Robótkownia – pracownia rękodzie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ik wielkanocny – Robótkownia – pracownia rękodzieł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DE61" w14:textId="77777777" w:rsidR="00F7082F" w:rsidRPr="00F7082F" w:rsidRDefault="00F7082F" w:rsidP="00F7082F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</w:p>
    <w:p w14:paraId="024BEFE8" w14:textId="77777777" w:rsidR="00F7082F" w:rsidRDefault="00F7082F" w:rsidP="00F708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082F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Cele operacyjne: </w:t>
      </w:r>
      <w:r w:rsidRPr="00F708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0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porusza się w rytmie akompaniamentu,</w:t>
      </w:r>
      <w:r w:rsidRPr="00F708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0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wykona pracę plastyczną, na określony temat</w:t>
      </w:r>
    </w:p>
    <w:p w14:paraId="363F4164" w14:textId="77777777" w:rsidR="004327C1" w:rsidRPr="004327C1" w:rsidRDefault="004327C1" w:rsidP="00F708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3BC7651" w14:textId="77777777" w:rsidR="00986160" w:rsidRPr="00986160" w:rsidRDefault="00E34EB4" w:rsidP="00F7082F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8616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986160" w:rsidRPr="0098616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„Zabawa w tratwy”</w:t>
      </w:r>
      <w:r w:rsidR="006829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- </w:t>
      </w:r>
      <w:r w:rsidR="0098616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np. </w:t>
      </w:r>
      <w:r w:rsidR="006829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troje </w:t>
      </w:r>
      <w:r w:rsidR="0098616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domowników( np. siostra, mama …)</w:t>
      </w:r>
    </w:p>
    <w:p w14:paraId="6013DBDD" w14:textId="77777777" w:rsidR="00415BA2" w:rsidRDefault="00986160" w:rsidP="00F708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6160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7F0D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Statek zostaje zatopiony, szukamy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swoich tratw (kartki</w:t>
      </w:r>
      <w:r w:rsidRPr="00986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rozłożone na podłodze o jedno mniej).</w:t>
      </w:r>
      <w:r w:rsidRPr="0098616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74E69056" w14:textId="77777777" w:rsidR="00986160" w:rsidRDefault="00986160" w:rsidP="00F708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Mama u</w:t>
      </w:r>
      <w:r w:rsidRPr="00986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stała rytm w ja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kim dzieci poruszają się po pokoju (np. uderza dwoma łyżkami</w:t>
      </w:r>
      <w:r w:rsidRPr="00986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98616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Gdy mama przerywa  grę,  wszyscy</w:t>
      </w:r>
      <w:r w:rsidRPr="00986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szybko znajduj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ą swoje tratwy. Kto zostaje</w:t>
      </w:r>
      <w:r w:rsidRPr="00986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bez tratwy prowa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dzi dalej zabawę (zabiera jedną kartkę</w:t>
      </w:r>
      <w:r w:rsidR="00D55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osoba ta</w:t>
      </w:r>
      <w:r w:rsidRPr="00986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potem przedostaje się na wyspę (którą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wcześniej przygotowała mama</w:t>
      </w:r>
      <w:r w:rsidR="00E3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Tam czeka na drugiego lub trzeciego rozbitka</w:t>
      </w:r>
    </w:p>
    <w:p w14:paraId="4C3C3864" w14:textId="77777777" w:rsidR="00184B0E" w:rsidRDefault="00184B0E" w:rsidP="00F7082F">
      <w:pPr>
        <w:rPr>
          <w:rFonts w:ascii="Arial" w:hAnsi="Arial" w:cs="Arial"/>
          <w:color w:val="C00000"/>
          <w:sz w:val="30"/>
          <w:szCs w:val="30"/>
          <w:shd w:val="clear" w:color="auto" w:fill="FFFFFF"/>
        </w:rPr>
      </w:pPr>
    </w:p>
    <w:p w14:paraId="3D4C25A0" w14:textId="77777777" w:rsidR="00986160" w:rsidRPr="00986160" w:rsidRDefault="00986160" w:rsidP="00F7082F">
      <w:pPr>
        <w:rPr>
          <w:rFonts w:ascii="Arial" w:hAnsi="Arial" w:cs="Arial"/>
          <w:color w:val="C00000"/>
          <w:sz w:val="30"/>
          <w:szCs w:val="30"/>
          <w:shd w:val="clear" w:color="auto" w:fill="FFFFFF"/>
        </w:rPr>
      </w:pPr>
      <w:r w:rsidRPr="00986160">
        <w:rPr>
          <w:rFonts w:ascii="Arial" w:hAnsi="Arial" w:cs="Arial"/>
          <w:color w:val="C00000"/>
          <w:sz w:val="30"/>
          <w:szCs w:val="30"/>
          <w:shd w:val="clear" w:color="auto" w:fill="FFFFFF"/>
        </w:rPr>
        <w:lastRenderedPageBreak/>
        <w:t>„Tajemniczy list”</w:t>
      </w:r>
      <w:r w:rsidRPr="00986160">
        <w:rPr>
          <w:rFonts w:ascii="Arial" w:hAnsi="Arial" w:cs="Arial"/>
          <w:color w:val="C00000"/>
          <w:sz w:val="30"/>
          <w:szCs w:val="30"/>
        </w:rPr>
        <w:br/>
      </w:r>
    </w:p>
    <w:p w14:paraId="2D4C480A" w14:textId="77777777" w:rsidR="00F7082F" w:rsidRDefault="00986160" w:rsidP="0098616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84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Szukamy listu na podstawie wskazówek podanych przez mamę.</w:t>
      </w:r>
      <w:r w:rsidRPr="00184B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4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Tajemniczy list od mieszkańców wyspy:</w:t>
      </w:r>
      <w:r w:rsidRPr="00184B0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liście jest prośba</w:t>
      </w:r>
      <w:r w:rsidRPr="00184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 wykonanie</w:t>
      </w:r>
      <w:r w:rsidR="00E3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jednej</w:t>
      </w:r>
      <w:r w:rsidRPr="00184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dekoracji</w:t>
      </w:r>
      <w:r w:rsidR="00E3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 naszej wyspie</w:t>
      </w:r>
      <w:r w:rsidRPr="00184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„Wielkanocnej”, ponieważ zbliżają się Święta Wielkanocne..</w:t>
      </w:r>
      <w:r w:rsidR="00671FD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671FDA">
        <w:rPr>
          <w:rFonts w:ascii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wykonanie b</w:t>
      </w:r>
      <w:r w:rsidRPr="00986160">
        <w:rPr>
          <w:rFonts w:ascii="Times New Roman" w:hAnsi="Times New Roman" w:cs="Times New Roman"/>
          <w:color w:val="C00000"/>
          <w:sz w:val="28"/>
          <w:szCs w:val="28"/>
        </w:rPr>
        <w:t>aranka</w:t>
      </w:r>
      <w:r w:rsidR="00AF67DF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14:paraId="62746419" w14:textId="77777777" w:rsidR="00671FDA" w:rsidRPr="00986160" w:rsidRDefault="00671FDA" w:rsidP="0098616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26310354" w14:textId="77777777" w:rsidR="00586DFC" w:rsidRDefault="00586DFC" w:rsidP="00586DFC">
      <w:pPr>
        <w:jc w:val="center"/>
      </w:pPr>
    </w:p>
    <w:p w14:paraId="415964BD" w14:textId="77777777" w:rsidR="00F7039A" w:rsidRDefault="00586DFC" w:rsidP="00586DFC">
      <w:pPr>
        <w:jc w:val="center"/>
      </w:pPr>
      <w:r>
        <w:rPr>
          <w:noProof/>
          <w:lang w:eastAsia="pl-PL"/>
        </w:rPr>
        <w:drawing>
          <wp:inline distT="0" distB="0" distL="0" distR="0" wp14:anchorId="04CE7EA3" wp14:editId="00DCF049">
            <wp:extent cx="2676525" cy="1724025"/>
            <wp:effectExtent l="0" t="0" r="9525" b="9525"/>
            <wp:docPr id="1" name="Obraz 1" descr="https://dziecisawazne.pl/wp-content/uploads/2013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ziecisawazne.pl/wp-content/uploads/2013/03/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7B7B" w14:textId="77777777" w:rsidR="00586DFC" w:rsidRDefault="00586DFC" w:rsidP="00586DFC">
      <w:pPr>
        <w:jc w:val="center"/>
      </w:pPr>
    </w:p>
    <w:p w14:paraId="7EDFE8D5" w14:textId="77777777" w:rsidR="00586DFC" w:rsidRPr="00586DFC" w:rsidRDefault="00586DFC" w:rsidP="00586DFC">
      <w:pPr>
        <w:jc w:val="center"/>
        <w:rPr>
          <w:sz w:val="28"/>
          <w:szCs w:val="28"/>
        </w:rPr>
      </w:pPr>
    </w:p>
    <w:p w14:paraId="6EF43AB2" w14:textId="77777777" w:rsidR="00586DFC" w:rsidRPr="00586DFC" w:rsidRDefault="00586DFC" w:rsidP="00586D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wykonania baranków potrzebujemy:</w:t>
      </w:r>
    </w:p>
    <w:p w14:paraId="2A7CC0AB" w14:textId="77777777" w:rsidR="00586DFC" w:rsidRPr="00586DFC" w:rsidRDefault="00586DFC" w:rsidP="00586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kawałka tekturki</w:t>
      </w:r>
    </w:p>
    <w:p w14:paraId="0EF8194B" w14:textId="77777777" w:rsidR="00586DFC" w:rsidRPr="00586DFC" w:rsidRDefault="00586DFC" w:rsidP="00586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resztki wełny, najlepiej z moherem</w:t>
      </w:r>
    </w:p>
    <w:p w14:paraId="5EEF1C6C" w14:textId="77777777" w:rsidR="00586DFC" w:rsidRPr="00586DFC" w:rsidRDefault="00586DFC" w:rsidP="00586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sznurek do wykonania zawieszek</w:t>
      </w:r>
    </w:p>
    <w:p w14:paraId="162254B2" w14:textId="77777777" w:rsidR="00586DFC" w:rsidRPr="00586DFC" w:rsidRDefault="00586DFC" w:rsidP="00586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klej</w:t>
      </w:r>
    </w:p>
    <w:p w14:paraId="3E17F500" w14:textId="77777777" w:rsidR="00586DFC" w:rsidRPr="00586DFC" w:rsidRDefault="00586DFC" w:rsidP="00586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dekoracje: koraliki, guziki, znaczki pocztowe luba malutkie ilustracje</w:t>
      </w:r>
    </w:p>
    <w:p w14:paraId="381ECDA7" w14:textId="77777777" w:rsidR="00586DFC" w:rsidRPr="00586DFC" w:rsidRDefault="00586DFC" w:rsidP="00586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ruchome oczka</w:t>
      </w:r>
      <w:r w:rsidR="00415B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(można narysować)</w:t>
      </w:r>
    </w:p>
    <w:p w14:paraId="10C4528B" w14:textId="77777777" w:rsidR="00586DFC" w:rsidRPr="00586DFC" w:rsidRDefault="00586DFC" w:rsidP="00586D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Szablon odrysowujemy na szarej tekturze, wycinamy. Do baranka przyklejamy zawieszkę ze sznurka. Dokładnie owijamy go wełną, tak aby był puchaty. Koniec wełny wsuwamy między zwoje włóczki. Przyklejamy oczka</w:t>
      </w:r>
      <w:r w:rsidR="00415B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rysujemy</w:t>
      </w: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415B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możemy jeśli chcemy udekorować</w:t>
      </w: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koralikami, cekinami, guzikami</w:t>
      </w:r>
      <w:r w:rsidR="00415B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małymi rysunkami, kartkami wielkanocnymi…</w:t>
      </w:r>
      <w:r w:rsidRPr="00586D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itp.</w:t>
      </w:r>
      <w:r w:rsidR="008D3F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(nie trzeba też dekorować)</w:t>
      </w:r>
    </w:p>
    <w:p w14:paraId="569F4DED" w14:textId="77777777" w:rsidR="0056374F" w:rsidRPr="00833688" w:rsidRDefault="0056374F" w:rsidP="0056374F">
      <w:pPr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>S</w:t>
      </w:r>
      <w:r w:rsidRPr="00833688">
        <w:rPr>
          <w:rFonts w:ascii="Times New Roman" w:hAnsi="Times New Roman" w:cs="Times New Roman"/>
          <w:color w:val="92D050"/>
          <w:sz w:val="28"/>
          <w:szCs w:val="28"/>
        </w:rPr>
        <w:t>łuchanie piosenki „Wiosna  tuż, tuż”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, wspóln</w:t>
      </w:r>
      <w:r w:rsidR="00A72DE7">
        <w:rPr>
          <w:rFonts w:ascii="Times New Roman" w:hAnsi="Times New Roman" w:cs="Times New Roman"/>
          <w:color w:val="92D050"/>
          <w:sz w:val="28"/>
          <w:szCs w:val="28"/>
        </w:rPr>
        <w:t xml:space="preserve">e śpiewanie refrenu oraz uczymy się trzeciej i czwartej </w:t>
      </w:r>
      <w:proofErr w:type="spellStart"/>
      <w:r w:rsidR="00A72DE7">
        <w:rPr>
          <w:rFonts w:ascii="Times New Roman" w:hAnsi="Times New Roman" w:cs="Times New Roman"/>
          <w:color w:val="92D050"/>
          <w:sz w:val="28"/>
          <w:szCs w:val="28"/>
        </w:rPr>
        <w:t>wzrotki</w:t>
      </w:r>
      <w:proofErr w:type="spellEnd"/>
    </w:p>
    <w:p w14:paraId="387D561D" w14:textId="77777777" w:rsidR="0056374F" w:rsidRDefault="002F3A73" w:rsidP="0056374F">
      <w:pPr>
        <w:jc w:val="both"/>
        <w:rPr>
          <w:noProof/>
          <w:lang w:eastAsia="pl-PL"/>
        </w:rPr>
      </w:pPr>
      <w:hyperlink r:id="rId9" w:history="1">
        <w:r w:rsidR="0056374F" w:rsidRPr="00BA41EF">
          <w:rPr>
            <w:rStyle w:val="Hipercze"/>
            <w:noProof/>
            <w:lang w:eastAsia="pl-PL"/>
          </w:rPr>
          <w:t>https://www.youtube.com/watch?v=Q_Qe8XgO4eI</w:t>
        </w:r>
      </w:hyperlink>
    </w:p>
    <w:p w14:paraId="3B5D6848" w14:textId="77777777" w:rsidR="0056374F" w:rsidRDefault="0056374F" w:rsidP="0056374F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</w:p>
    <w:p w14:paraId="09767285" w14:textId="77777777" w:rsidR="0056374F" w:rsidRPr="00305E6A" w:rsidRDefault="0056374F" w:rsidP="0056374F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  <w:r w:rsidRPr="00305E6A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t>Wiosna tuż ,tuż</w:t>
      </w:r>
    </w:p>
    <w:p w14:paraId="2013FC0F" w14:textId="77777777" w:rsidR="0056374F" w:rsidRDefault="0056374F" w:rsidP="0056374F">
      <w:pPr>
        <w:jc w:val="center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ozimina szumieć zaczyna,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nie powróci mróz,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Śpiewa skowronek dźwięcznie jak dzwonek,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gniazdko ma wśród zbóż,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Krążą nad domem boćki znajome,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goście zza siedmiu mórz,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zerwiesz bazie małe na razie,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zaraz je w wodę włóż,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</w:p>
    <w:p w14:paraId="39B99794" w14:textId="77777777" w:rsidR="00AF67DF" w:rsidRDefault="00AF67DF" w:rsidP="0056374F">
      <w:pPr>
        <w:jc w:val="center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14:paraId="1FF8D139" w14:textId="77777777" w:rsidR="00AF67DF" w:rsidRPr="00AF67DF" w:rsidRDefault="00AF67DF" w:rsidP="0056374F">
      <w:pPr>
        <w:jc w:val="center"/>
        <w:rPr>
          <w:rFonts w:ascii="Times New Roman" w:hAnsi="Times New Roman" w:cs="Times New Roman"/>
          <w:i/>
          <w:noProof/>
          <w:color w:val="92D050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color w:val="92D050"/>
          <w:sz w:val="28"/>
          <w:szCs w:val="28"/>
          <w:shd w:val="clear" w:color="auto" w:fill="FFFFFF"/>
        </w:rPr>
        <w:t xml:space="preserve">                                    Anita Gietka,</w:t>
      </w:r>
      <w:r w:rsidRPr="00AF67DF">
        <w:rPr>
          <w:rFonts w:ascii="Times New Roman" w:hAnsi="Times New Roman" w:cs="Times New Roman"/>
          <w:i/>
          <w:color w:val="92D050"/>
          <w:sz w:val="28"/>
          <w:szCs w:val="28"/>
          <w:shd w:val="clear" w:color="auto" w:fill="FFFFFF"/>
        </w:rPr>
        <w:t>. Magdalena Surowaniec</w:t>
      </w:r>
    </w:p>
    <w:p w14:paraId="277F43FC" w14:textId="77777777" w:rsidR="00586DFC" w:rsidRDefault="00586DFC" w:rsidP="00586DFC">
      <w:pPr>
        <w:jc w:val="center"/>
      </w:pPr>
    </w:p>
    <w:sectPr w:rsidR="00586D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402A" w14:textId="77777777" w:rsidR="00E242D6" w:rsidRDefault="00E242D6" w:rsidP="00781F48">
      <w:pPr>
        <w:spacing w:after="0" w:line="240" w:lineRule="auto"/>
      </w:pPr>
      <w:r>
        <w:separator/>
      </w:r>
    </w:p>
  </w:endnote>
  <w:endnote w:type="continuationSeparator" w:id="0">
    <w:p w14:paraId="46B6E68A" w14:textId="77777777" w:rsidR="00E242D6" w:rsidRDefault="00E242D6" w:rsidP="007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123341"/>
      <w:docPartObj>
        <w:docPartGallery w:val="Page Numbers (Bottom of Page)"/>
        <w:docPartUnique/>
      </w:docPartObj>
    </w:sdtPr>
    <w:sdtEndPr/>
    <w:sdtContent>
      <w:p w14:paraId="179C2597" w14:textId="77777777" w:rsidR="00781F48" w:rsidRDefault="00781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B4">
          <w:rPr>
            <w:noProof/>
          </w:rPr>
          <w:t>2</w:t>
        </w:r>
        <w:r>
          <w:fldChar w:fldCharType="end"/>
        </w:r>
      </w:p>
    </w:sdtContent>
  </w:sdt>
  <w:p w14:paraId="5C5AC687" w14:textId="77777777" w:rsidR="00781F48" w:rsidRDefault="00781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D56B" w14:textId="77777777" w:rsidR="00E242D6" w:rsidRDefault="00E242D6" w:rsidP="00781F48">
      <w:pPr>
        <w:spacing w:after="0" w:line="240" w:lineRule="auto"/>
      </w:pPr>
      <w:r>
        <w:separator/>
      </w:r>
    </w:p>
  </w:footnote>
  <w:footnote w:type="continuationSeparator" w:id="0">
    <w:p w14:paraId="04C32A7B" w14:textId="77777777" w:rsidR="00E242D6" w:rsidRDefault="00E242D6" w:rsidP="0078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70B52"/>
    <w:multiLevelType w:val="multilevel"/>
    <w:tmpl w:val="DA8C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4D"/>
    <w:rsid w:val="00184B0E"/>
    <w:rsid w:val="002A1D9B"/>
    <w:rsid w:val="002F3A73"/>
    <w:rsid w:val="00415BA2"/>
    <w:rsid w:val="004327C1"/>
    <w:rsid w:val="0056374F"/>
    <w:rsid w:val="00586DFC"/>
    <w:rsid w:val="00671FDA"/>
    <w:rsid w:val="006829F3"/>
    <w:rsid w:val="00702505"/>
    <w:rsid w:val="0075363F"/>
    <w:rsid w:val="00781F48"/>
    <w:rsid w:val="007B6A5B"/>
    <w:rsid w:val="007F0DF6"/>
    <w:rsid w:val="008D3F87"/>
    <w:rsid w:val="00986160"/>
    <w:rsid w:val="00996F4D"/>
    <w:rsid w:val="00A72DE7"/>
    <w:rsid w:val="00AF67DF"/>
    <w:rsid w:val="00D55274"/>
    <w:rsid w:val="00E242D6"/>
    <w:rsid w:val="00E34EB4"/>
    <w:rsid w:val="00E65797"/>
    <w:rsid w:val="00EA3C50"/>
    <w:rsid w:val="00F7039A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11FF"/>
  <w15:docId w15:val="{A8432113-8874-4C47-BBF6-97AF0F9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08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7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48"/>
  </w:style>
  <w:style w:type="paragraph" w:styleId="Stopka">
    <w:name w:val="footer"/>
    <w:basedOn w:val="Normalny"/>
    <w:link w:val="StopkaZnak"/>
    <w:uiPriority w:val="99"/>
    <w:unhideWhenUsed/>
    <w:rsid w:val="0078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Qe8XgO4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2021-03-30T22:05:00Z</dcterms:created>
  <dcterms:modified xsi:type="dcterms:W3CDTF">2021-03-30T22:05:00Z</dcterms:modified>
</cp:coreProperties>
</file>