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5560"/>
      </w:tblGrid>
      <w:tr w:rsidR="0033559F" w:rsidRPr="00ED2AD1" w:rsidTr="00D37772">
        <w:trPr>
          <w:trHeight w:val="658"/>
        </w:trPr>
        <w:tc>
          <w:tcPr>
            <w:tcW w:w="8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59F" w:rsidRPr="0033559F" w:rsidRDefault="0033559F" w:rsidP="0033559F">
            <w:pPr>
              <w:jc w:val="center"/>
              <w:rPr>
                <w:b/>
                <w:sz w:val="32"/>
                <w:szCs w:val="32"/>
              </w:rPr>
            </w:pPr>
            <w:r w:rsidRPr="0033559F">
              <w:rPr>
                <w:b/>
                <w:sz w:val="32"/>
                <w:szCs w:val="32"/>
              </w:rPr>
              <w:t>Základní škola Libušín, okres Kladno, příspěvková organizace</w:t>
            </w:r>
          </w:p>
        </w:tc>
      </w:tr>
      <w:tr w:rsidR="0033559F" w:rsidRPr="00ED2AD1" w:rsidTr="00D37772">
        <w:trPr>
          <w:trHeight w:val="391"/>
        </w:trPr>
        <w:tc>
          <w:tcPr>
            <w:tcW w:w="8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59F" w:rsidRPr="0033559F" w:rsidRDefault="0033559F" w:rsidP="00D37772">
            <w:pPr>
              <w:jc w:val="center"/>
              <w:rPr>
                <w:b/>
                <w:sz w:val="24"/>
                <w:szCs w:val="24"/>
              </w:rPr>
            </w:pPr>
            <w:r w:rsidRPr="0033559F">
              <w:rPr>
                <w:b/>
                <w:sz w:val="24"/>
                <w:szCs w:val="24"/>
              </w:rPr>
              <w:t xml:space="preserve">Školní </w:t>
            </w:r>
            <w:r w:rsidR="00D37772">
              <w:rPr>
                <w:b/>
                <w:sz w:val="24"/>
                <w:szCs w:val="24"/>
              </w:rPr>
              <w:t xml:space="preserve">a hodnotící </w:t>
            </w:r>
            <w:r w:rsidRPr="0033559F">
              <w:rPr>
                <w:b/>
                <w:sz w:val="24"/>
                <w:szCs w:val="24"/>
              </w:rPr>
              <w:t>řád základní školy</w:t>
            </w:r>
          </w:p>
        </w:tc>
      </w:tr>
      <w:tr w:rsidR="0033559F" w:rsidRPr="00ED2AD1" w:rsidTr="00D37772">
        <w:trPr>
          <w:trHeight w:val="407"/>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33559F" w:rsidRPr="0033559F" w:rsidRDefault="0033559F" w:rsidP="00D37772">
            <w:pPr>
              <w:rPr>
                <w:sz w:val="24"/>
                <w:szCs w:val="24"/>
              </w:rPr>
            </w:pPr>
            <w:r w:rsidRPr="0033559F">
              <w:rPr>
                <w:sz w:val="24"/>
                <w:szCs w:val="24"/>
              </w:rPr>
              <w:t>Č.j.: 359/ZŠL/2020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33559F" w:rsidRPr="0033559F" w:rsidRDefault="0033559F" w:rsidP="00D37772">
            <w:pPr>
              <w:rPr>
                <w:sz w:val="24"/>
                <w:szCs w:val="24"/>
              </w:rPr>
            </w:pPr>
            <w:r w:rsidRPr="0033559F">
              <w:rPr>
                <w:sz w:val="24"/>
                <w:szCs w:val="24"/>
              </w:rPr>
              <w:t>Účinnost od: 18. 12. 2020</w:t>
            </w:r>
          </w:p>
        </w:tc>
      </w:tr>
      <w:tr w:rsidR="0033559F" w:rsidRPr="00ED2AD1" w:rsidTr="00D37772">
        <w:trPr>
          <w:trHeight w:val="234"/>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33559F" w:rsidRPr="00B32C26" w:rsidRDefault="0033559F" w:rsidP="00D37772">
            <w:pPr>
              <w:rPr>
                <w:sz w:val="22"/>
                <w:szCs w:val="22"/>
              </w:rPr>
            </w:pPr>
            <w:r w:rsidRPr="00B32C26">
              <w:rPr>
                <w:sz w:val="22"/>
                <w:szCs w:val="22"/>
              </w:rPr>
              <w:t xml:space="preserve">Spisový znak: </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33559F" w:rsidRPr="0033559F" w:rsidRDefault="0033559F" w:rsidP="00D37772">
            <w:pPr>
              <w:rPr>
                <w:sz w:val="24"/>
                <w:szCs w:val="24"/>
              </w:rPr>
            </w:pPr>
            <w:r w:rsidRPr="0033559F">
              <w:rPr>
                <w:sz w:val="24"/>
                <w:szCs w:val="24"/>
              </w:rPr>
              <w:t>Skartační znak: S10</w:t>
            </w:r>
          </w:p>
        </w:tc>
      </w:tr>
      <w:tr w:rsidR="0033559F" w:rsidRPr="00ED2AD1" w:rsidTr="00D37772">
        <w:trPr>
          <w:trHeight w:val="728"/>
        </w:trPr>
        <w:tc>
          <w:tcPr>
            <w:tcW w:w="8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59F" w:rsidRPr="00B32C26" w:rsidRDefault="0033559F" w:rsidP="00D37772">
            <w:pPr>
              <w:rPr>
                <w:sz w:val="22"/>
                <w:szCs w:val="22"/>
              </w:rPr>
            </w:pPr>
            <w:r w:rsidRPr="00B32C26">
              <w:rPr>
                <w:sz w:val="22"/>
                <w:szCs w:val="22"/>
              </w:rPr>
              <w:t>Změny:</w:t>
            </w:r>
          </w:p>
          <w:p w:rsidR="0033559F" w:rsidRPr="00B32C26" w:rsidRDefault="0033559F" w:rsidP="00D37772">
            <w:pPr>
              <w:rPr>
                <w:sz w:val="22"/>
                <w:szCs w:val="22"/>
              </w:rPr>
            </w:pPr>
          </w:p>
          <w:p w:rsidR="0033559F" w:rsidRPr="00B32C26" w:rsidRDefault="0033559F" w:rsidP="00D37772">
            <w:pPr>
              <w:rPr>
                <w:sz w:val="22"/>
                <w:szCs w:val="22"/>
              </w:rPr>
            </w:pPr>
          </w:p>
        </w:tc>
      </w:tr>
    </w:tbl>
    <w:p w:rsidR="0033559F" w:rsidRDefault="0033559F" w:rsidP="0033559F">
      <w:pPr>
        <w:spacing w:line="233" w:lineRule="auto"/>
        <w:jc w:val="both"/>
        <w:rPr>
          <w:rFonts w:ascii="Times New Roman" w:eastAsia="Times New Roman" w:hAnsi="Times New Roman"/>
          <w:sz w:val="24"/>
        </w:rPr>
      </w:pPr>
    </w:p>
    <w:p w:rsidR="00D37772" w:rsidRDefault="00D37772" w:rsidP="0033559F">
      <w:pPr>
        <w:spacing w:line="233" w:lineRule="auto"/>
        <w:jc w:val="both"/>
        <w:rPr>
          <w:rFonts w:ascii="Times New Roman" w:eastAsia="Times New Roman" w:hAnsi="Times New Roman"/>
          <w:sz w:val="24"/>
        </w:rPr>
      </w:pPr>
      <w:r>
        <w:rPr>
          <w:rFonts w:ascii="Times New Roman" w:eastAsia="Times New Roman" w:hAnsi="Times New Roman"/>
          <w:noProof/>
          <w:sz w:val="24"/>
        </w:rPr>
        <w:drawing>
          <wp:inline distT="0" distB="0" distL="0" distR="0">
            <wp:extent cx="5461000" cy="3640667"/>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838" cy="3645892"/>
                    </a:xfrm>
                    <a:prstGeom prst="rect">
                      <a:avLst/>
                    </a:prstGeom>
                    <a:noFill/>
                    <a:ln>
                      <a:noFill/>
                    </a:ln>
                  </pic:spPr>
                </pic:pic>
              </a:graphicData>
            </a:graphic>
          </wp:inline>
        </w:drawing>
      </w:r>
    </w:p>
    <w:p w:rsidR="00D37772" w:rsidRDefault="00D37772" w:rsidP="0033559F">
      <w:pPr>
        <w:spacing w:line="233" w:lineRule="auto"/>
        <w:jc w:val="both"/>
        <w:rPr>
          <w:rFonts w:ascii="Times New Roman" w:eastAsia="Times New Roman" w:hAnsi="Times New Roman"/>
          <w:sz w:val="24"/>
        </w:rPr>
      </w:pPr>
    </w:p>
    <w:p w:rsidR="0033559F" w:rsidRPr="00D37772" w:rsidRDefault="0033559F" w:rsidP="00D37772">
      <w:pPr>
        <w:spacing w:line="233" w:lineRule="auto"/>
        <w:jc w:val="both"/>
        <w:rPr>
          <w:rFonts w:ascii="Times New Roman" w:eastAsia="Times New Roman" w:hAnsi="Times New Roman"/>
        </w:rPr>
      </w:pPr>
      <w:r w:rsidRPr="00D37772">
        <w:rPr>
          <w:rFonts w:ascii="Times New Roman" w:eastAsia="Times New Roman" w:hAnsi="Times New Roman"/>
        </w:rPr>
        <w:t>Na základě ustanovení § 30, odst. 1) zákona č. 561/2004 Sb. o předškolním, základním, středním, vyšším odborném a jiném vzdělávání (školský zákon) ve znění pozdějších předpisů a na základě vyhlášky č. 48/2005 Sb., o základním vzdělávání a některých náležitostech plnění povinné školní docházky vydávám jako statutární orgán školy tuto směrnici. Směrnice je součástí organizačního řádu školy.</w:t>
      </w:r>
    </w:p>
    <w:p w:rsidR="00D37772" w:rsidRDefault="00D37772" w:rsidP="0033559F">
      <w:pPr>
        <w:spacing w:line="513" w:lineRule="auto"/>
        <w:ind w:right="146"/>
        <w:rPr>
          <w:rFonts w:ascii="Times New Roman" w:eastAsia="Times New Roman" w:hAnsi="Times New Roman"/>
          <w:i/>
          <w:sz w:val="22"/>
        </w:rPr>
      </w:pPr>
    </w:p>
    <w:p w:rsidR="00D37772" w:rsidRDefault="00D37772" w:rsidP="0033559F">
      <w:pPr>
        <w:spacing w:line="513" w:lineRule="auto"/>
        <w:ind w:right="146"/>
        <w:rPr>
          <w:rFonts w:ascii="Times New Roman" w:eastAsia="Times New Roman" w:hAnsi="Times New Roman"/>
          <w:i/>
          <w:sz w:val="22"/>
        </w:rPr>
      </w:pPr>
    </w:p>
    <w:p w:rsidR="00D37772" w:rsidRDefault="0033559F" w:rsidP="0033559F">
      <w:pPr>
        <w:spacing w:line="513" w:lineRule="auto"/>
        <w:ind w:right="146"/>
        <w:rPr>
          <w:rFonts w:ascii="Times New Roman" w:eastAsia="Times New Roman" w:hAnsi="Times New Roman"/>
          <w:i/>
          <w:sz w:val="22"/>
        </w:rPr>
      </w:pPr>
      <w:r>
        <w:rPr>
          <w:rFonts w:ascii="Times New Roman" w:eastAsia="Times New Roman" w:hAnsi="Times New Roman"/>
          <w:i/>
          <w:sz w:val="22"/>
        </w:rPr>
        <w:t>Tento školní řád ruší předchozí školní řády a nabývá účinnosti po schválení školskou</w:t>
      </w:r>
      <w:r w:rsidR="00D37772">
        <w:rPr>
          <w:rFonts w:ascii="Times New Roman" w:eastAsia="Times New Roman" w:hAnsi="Times New Roman"/>
          <w:i/>
          <w:sz w:val="22"/>
        </w:rPr>
        <w:t xml:space="preserve"> </w:t>
      </w:r>
      <w:r>
        <w:rPr>
          <w:rFonts w:ascii="Times New Roman" w:eastAsia="Times New Roman" w:hAnsi="Times New Roman"/>
          <w:i/>
          <w:sz w:val="22"/>
        </w:rPr>
        <w:t xml:space="preserve">radou. </w:t>
      </w:r>
    </w:p>
    <w:p w:rsidR="0033559F" w:rsidRDefault="0033559F" w:rsidP="0033559F">
      <w:pPr>
        <w:spacing w:line="513" w:lineRule="auto"/>
        <w:ind w:right="146"/>
        <w:rPr>
          <w:rFonts w:ascii="Times New Roman" w:eastAsia="Times New Roman" w:hAnsi="Times New Roman"/>
          <w:i/>
          <w:sz w:val="22"/>
        </w:rPr>
      </w:pPr>
      <w:r>
        <w:rPr>
          <w:rFonts w:ascii="Times New Roman" w:eastAsia="Times New Roman" w:hAnsi="Times New Roman"/>
          <w:i/>
          <w:sz w:val="22"/>
        </w:rPr>
        <w:t>Přílohy: č.1 Postup při infekčních onemocněních žáka</w:t>
      </w:r>
    </w:p>
    <w:p w:rsidR="0033559F" w:rsidRDefault="0033559F" w:rsidP="0033559F">
      <w:pPr>
        <w:spacing w:line="200" w:lineRule="exact"/>
        <w:rPr>
          <w:rFonts w:ascii="Times New Roman" w:eastAsia="Times New Roman" w:hAnsi="Times New Roman"/>
          <w:sz w:val="24"/>
        </w:rPr>
      </w:pPr>
    </w:p>
    <w:p w:rsidR="0033559F" w:rsidRDefault="0033559F" w:rsidP="0033559F">
      <w:pPr>
        <w:spacing w:line="200" w:lineRule="exact"/>
        <w:rPr>
          <w:rFonts w:ascii="Times New Roman" w:eastAsia="Times New Roman" w:hAnsi="Times New Roman"/>
          <w:sz w:val="24"/>
        </w:rPr>
      </w:pPr>
    </w:p>
    <w:p w:rsidR="0033559F" w:rsidRDefault="0033559F" w:rsidP="0033559F">
      <w:pPr>
        <w:spacing w:line="200" w:lineRule="exact"/>
        <w:rPr>
          <w:rFonts w:ascii="Times New Roman" w:eastAsia="Times New Roman" w:hAnsi="Times New Roman"/>
          <w:sz w:val="24"/>
        </w:rPr>
      </w:pPr>
    </w:p>
    <w:p w:rsidR="0033559F" w:rsidRDefault="0033559F" w:rsidP="0033559F">
      <w:pPr>
        <w:spacing w:line="327" w:lineRule="exact"/>
        <w:rPr>
          <w:rFonts w:ascii="Times New Roman" w:eastAsia="Times New Roman" w:hAnsi="Times New Roman"/>
          <w:sz w:val="24"/>
        </w:rPr>
      </w:pPr>
    </w:p>
    <w:p w:rsidR="0033559F" w:rsidRDefault="00D37772" w:rsidP="0033559F">
      <w:pPr>
        <w:spacing w:line="0" w:lineRule="atLeast"/>
        <w:ind w:left="4960"/>
        <w:rPr>
          <w:rFonts w:ascii="Times New Roman" w:eastAsia="Times New Roman" w:hAnsi="Times New Roman"/>
          <w:b/>
          <w:sz w:val="22"/>
        </w:rPr>
      </w:pPr>
      <w:r>
        <w:rPr>
          <w:rFonts w:ascii="Times New Roman" w:eastAsia="Times New Roman" w:hAnsi="Times New Roman"/>
          <w:b/>
          <w:sz w:val="22"/>
        </w:rPr>
        <w:t xml:space="preserve">                                    </w:t>
      </w:r>
      <w:r w:rsidR="0033559F">
        <w:rPr>
          <w:rFonts w:ascii="Times New Roman" w:eastAsia="Times New Roman" w:hAnsi="Times New Roman"/>
          <w:b/>
          <w:sz w:val="22"/>
        </w:rPr>
        <w:t>Mgr. Renata Kosová</w:t>
      </w:r>
    </w:p>
    <w:p w:rsidR="0033559F" w:rsidRDefault="0033559F" w:rsidP="0033559F">
      <w:pPr>
        <w:spacing w:line="37" w:lineRule="exact"/>
        <w:rPr>
          <w:rFonts w:ascii="Times New Roman" w:eastAsia="Times New Roman" w:hAnsi="Times New Roman"/>
          <w:sz w:val="24"/>
        </w:rPr>
      </w:pPr>
    </w:p>
    <w:p w:rsidR="0033559F" w:rsidRDefault="00D37772" w:rsidP="0033559F">
      <w:pPr>
        <w:spacing w:line="0" w:lineRule="atLeast"/>
        <w:ind w:left="5720"/>
        <w:rPr>
          <w:rFonts w:ascii="Times New Roman" w:eastAsia="Times New Roman" w:hAnsi="Times New Roman"/>
          <w:sz w:val="22"/>
        </w:rPr>
      </w:pPr>
      <w:r>
        <w:rPr>
          <w:rFonts w:ascii="Times New Roman" w:eastAsia="Times New Roman" w:hAnsi="Times New Roman"/>
          <w:sz w:val="22"/>
        </w:rPr>
        <w:t xml:space="preserve">                            </w:t>
      </w:r>
      <w:r w:rsidR="0033559F">
        <w:rPr>
          <w:rFonts w:ascii="Times New Roman" w:eastAsia="Times New Roman" w:hAnsi="Times New Roman"/>
          <w:sz w:val="22"/>
        </w:rPr>
        <w:t>ředitelka školy</w:t>
      </w:r>
    </w:p>
    <w:p w:rsidR="0033559F" w:rsidRDefault="0033559F" w:rsidP="0033559F">
      <w:pPr>
        <w:spacing w:line="219" w:lineRule="exact"/>
        <w:rPr>
          <w:rFonts w:ascii="Times New Roman" w:eastAsia="Times New Roman" w:hAnsi="Times New Roman"/>
          <w:sz w:val="24"/>
        </w:rPr>
      </w:pPr>
    </w:p>
    <w:p w:rsidR="0033559F" w:rsidRPr="00C50A44" w:rsidRDefault="0033559F" w:rsidP="0033559F">
      <w:pPr>
        <w:spacing w:line="0" w:lineRule="atLeast"/>
        <w:rPr>
          <w:rFonts w:ascii="Times New Roman" w:eastAsia="Times New Roman" w:hAnsi="Times New Roman"/>
          <w:sz w:val="22"/>
        </w:rPr>
      </w:pPr>
      <w:r>
        <w:rPr>
          <w:rFonts w:ascii="Times New Roman" w:eastAsia="Times New Roman" w:hAnsi="Times New Roman"/>
          <w:sz w:val="22"/>
        </w:rPr>
        <w:t xml:space="preserve">Školní řád je platný od </w:t>
      </w:r>
      <w:r w:rsidRPr="00C50A44">
        <w:rPr>
          <w:rFonts w:ascii="Times New Roman" w:eastAsia="Times New Roman" w:hAnsi="Times New Roman"/>
          <w:sz w:val="22"/>
        </w:rPr>
        <w:t>17. 12. 2020</w:t>
      </w:r>
    </w:p>
    <w:p w:rsidR="00D37772" w:rsidRDefault="00D37772" w:rsidP="0033559F">
      <w:pPr>
        <w:spacing w:line="0" w:lineRule="atLeast"/>
        <w:rPr>
          <w:rFonts w:ascii="Times New Roman" w:eastAsia="Times New Roman" w:hAnsi="Times New Roman"/>
          <w:sz w:val="22"/>
        </w:rPr>
      </w:pPr>
      <w:r>
        <w:rPr>
          <w:rFonts w:ascii="Times New Roman" w:eastAsia="Times New Roman" w:hAnsi="Times New Roman"/>
          <w:sz w:val="22"/>
        </w:rPr>
        <w:br w:type="page"/>
      </w:r>
    </w:p>
    <w:p w:rsidR="0033559F" w:rsidRDefault="0033559F" w:rsidP="0033559F">
      <w:pPr>
        <w:spacing w:line="0" w:lineRule="atLeast"/>
        <w:rPr>
          <w:rFonts w:ascii="Times New Roman" w:eastAsia="Times New Roman" w:hAnsi="Times New Roman"/>
          <w:sz w:val="22"/>
        </w:rPr>
        <w:sectPr w:rsidR="0033559F">
          <w:footerReference w:type="default" r:id="rId9"/>
          <w:pgSz w:w="11900" w:h="16838"/>
          <w:pgMar w:top="1024" w:right="1440" w:bottom="1440" w:left="1280" w:header="0" w:footer="0" w:gutter="0"/>
          <w:cols w:space="0" w:equalWidth="0">
            <w:col w:w="9186"/>
          </w:cols>
          <w:docGrid w:linePitch="360"/>
        </w:sectPr>
      </w:pPr>
    </w:p>
    <w:p w:rsidR="0033559F" w:rsidRDefault="0033559F" w:rsidP="0033559F">
      <w:pPr>
        <w:spacing w:line="205" w:lineRule="exact"/>
        <w:rPr>
          <w:rFonts w:ascii="Times New Roman" w:eastAsia="Times New Roman" w:hAnsi="Times New Roman"/>
        </w:rPr>
      </w:pPr>
      <w:bookmarkStart w:id="0" w:name="page2"/>
      <w:bookmarkEnd w:id="0"/>
    </w:p>
    <w:p w:rsidR="0033559F" w:rsidRPr="00D37772"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u w:val="single"/>
        </w:rPr>
        <w:t>Obecná ustanovení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1"/>
        </w:numPr>
        <w:tabs>
          <w:tab w:val="left" w:pos="720"/>
        </w:tabs>
        <w:spacing w:line="360" w:lineRule="auto"/>
        <w:ind w:left="720" w:hanging="361"/>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Školní řád respektuje školské zákony a předpisy, Listinu základních práv a svobod a mezinárodní smlouvy o lidských právech a právech dítěte.</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1"/>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Základní škola poskytuje základní vzdělání. Zabezpečuje rozumovou výchovu ve smyslu vědeckého poznání, v souladu se zásadami vlastenectví, humanity a demokracie, poskytuje mravní, estetickou, pracovní, zdravotní a ekologickou výchovu.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1"/>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Ve škole se vyučuje podle školních vzdělávacích programů „</w:t>
      </w:r>
      <w:r w:rsidR="00B4262A">
        <w:rPr>
          <w:rFonts w:asciiTheme="minorHAnsi" w:eastAsia="Times New Roman" w:hAnsiTheme="minorHAnsi" w:cstheme="minorHAnsi"/>
          <w:sz w:val="24"/>
          <w:szCs w:val="24"/>
        </w:rPr>
        <w:t>R</w:t>
      </w:r>
      <w:bookmarkStart w:id="1" w:name="_GoBack"/>
      <w:bookmarkEnd w:id="1"/>
      <w:r w:rsidRPr="00D37772">
        <w:rPr>
          <w:rFonts w:asciiTheme="minorHAnsi" w:eastAsia="Times New Roman" w:hAnsiTheme="minorHAnsi" w:cstheme="minorHAnsi"/>
          <w:sz w:val="24"/>
          <w:szCs w:val="24"/>
        </w:rPr>
        <w:t>ozumíme si“ a „Naděje“.</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1"/>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Vyučování nepovinných předmětů a účast v zájmových kroužcích je pro žáky dobrovolná. Po zápisu má žák povinnost docházky po dobu vždy celého pololetí. Po</w:t>
      </w:r>
    </w:p>
    <w:p w:rsidR="0033559F" w:rsidRPr="00D37772" w:rsidRDefault="0033559F" w:rsidP="00D37772">
      <w:pPr>
        <w:spacing w:line="360" w:lineRule="auto"/>
        <w:ind w:left="7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absenci žák svou nepřítomnost doloží omluvenkou. Žáci jsou vyzvedáváni z družiny nebo ze šatny vedoucím kroužku.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tabs>
          <w:tab w:val="left" w:pos="70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5.</w:t>
      </w:r>
      <w:r w:rsidRPr="00D37772">
        <w:rPr>
          <w:rFonts w:asciiTheme="minorHAnsi" w:eastAsia="Times New Roman" w:hAnsiTheme="minorHAnsi" w:cstheme="minorHAnsi"/>
          <w:sz w:val="24"/>
          <w:szCs w:val="24"/>
        </w:rPr>
        <w:tab/>
        <w:t xml:space="preserve">Podstatné údaje pro zákonné zástupce jsou uváděny v elektronických žákovských knížkách. </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2"/>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Školní řád je schválen školskou radou, projednán pedagogickou radou a žákovským parlamentem. Jsou s ním prokazatelným způsobem seznámeni žáci i zákonní zástupci.</w:t>
      </w:r>
    </w:p>
    <w:p w:rsidR="0033559F" w:rsidRPr="00D37772" w:rsidRDefault="0033559F" w:rsidP="00D37772">
      <w:pPr>
        <w:numPr>
          <w:ilvl w:val="0"/>
          <w:numId w:val="2"/>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Škola poskytuje vzdělávání distančním způsobem, pokud je v důsledku krizových nebo mimořádných opatření (například mimořádným opatřením krajské hygienické stanice nebo plošným opatřením ministerstva zdravotnictví) nebo z důvodu nařízení karantény znemožněna osobní přítomnost ve škole více než poloviny žáků jedné třídy.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2"/>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Jednotným komunikačním kanálem pro žáky naší školy je aplikace Google </w:t>
      </w:r>
      <w:proofErr w:type="spellStart"/>
      <w:r w:rsidRPr="00D37772">
        <w:rPr>
          <w:rFonts w:asciiTheme="minorHAnsi" w:eastAsia="Times New Roman" w:hAnsiTheme="minorHAnsi" w:cstheme="minorHAnsi"/>
          <w:sz w:val="24"/>
          <w:szCs w:val="24"/>
        </w:rPr>
        <w:t>Suite</w:t>
      </w:r>
      <w:proofErr w:type="spellEnd"/>
      <w:r w:rsidRPr="00D37772">
        <w:rPr>
          <w:rFonts w:asciiTheme="minorHAnsi" w:eastAsia="Times New Roman" w:hAnsiTheme="minorHAnsi" w:cstheme="minorHAnsi"/>
          <w:sz w:val="24"/>
          <w:szCs w:val="24"/>
        </w:rPr>
        <w:t xml:space="preserve">. Pro klasifikaci a komunikaci se zákonnými zástupci využíváme systém </w:t>
      </w:r>
      <w:proofErr w:type="spellStart"/>
      <w:r w:rsidRPr="00D37772">
        <w:rPr>
          <w:rFonts w:asciiTheme="minorHAnsi" w:eastAsia="Times New Roman" w:hAnsiTheme="minorHAnsi" w:cstheme="minorHAnsi"/>
          <w:sz w:val="24"/>
          <w:szCs w:val="24"/>
        </w:rPr>
        <w:t>Edupage</w:t>
      </w:r>
      <w:proofErr w:type="spellEnd"/>
      <w:r w:rsidRPr="00D37772">
        <w:rPr>
          <w:rFonts w:asciiTheme="minorHAnsi" w:eastAsia="Times New Roman" w:hAnsiTheme="minorHAnsi" w:cstheme="minorHAnsi"/>
          <w:sz w:val="24"/>
          <w:szCs w:val="24"/>
        </w:rPr>
        <w:t>.</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60"/>
        <w:rPr>
          <w:rFonts w:asciiTheme="minorHAnsi" w:eastAsia="Times New Roman" w:hAnsiTheme="minorHAnsi" w:cstheme="minorHAnsi"/>
          <w:sz w:val="24"/>
          <w:szCs w:val="24"/>
        </w:rPr>
        <w:sectPr w:rsidR="0033559F" w:rsidRPr="00D37772">
          <w:pgSz w:w="11900" w:h="16838"/>
          <w:pgMar w:top="875" w:right="1406" w:bottom="102" w:left="1360" w:header="0" w:footer="0" w:gutter="0"/>
          <w:cols w:space="0" w:equalWidth="0">
            <w:col w:w="9140"/>
          </w:cols>
          <w:docGrid w:linePitch="360"/>
        </w:sectPr>
      </w:pPr>
    </w:p>
    <w:p w:rsidR="0033559F" w:rsidRPr="00D37772" w:rsidRDefault="0033559F" w:rsidP="00D37772">
      <w:pPr>
        <w:spacing w:line="360" w:lineRule="auto"/>
        <w:ind w:right="860"/>
        <w:rPr>
          <w:rFonts w:asciiTheme="minorHAnsi" w:eastAsia="Times New Roman" w:hAnsiTheme="minorHAnsi" w:cstheme="minorHAnsi"/>
          <w:i/>
          <w:sz w:val="24"/>
          <w:szCs w:val="24"/>
        </w:rPr>
        <w:sectPr w:rsidR="0033559F" w:rsidRPr="00D37772">
          <w:type w:val="continuous"/>
          <w:pgSz w:w="11900" w:h="16838"/>
          <w:pgMar w:top="875" w:right="1406" w:bottom="102" w:left="1360" w:header="0" w:footer="0" w:gutter="0"/>
          <w:cols w:space="0" w:equalWidth="0">
            <w:col w:w="9140"/>
          </w:cols>
          <w:docGrid w:linePitch="360"/>
        </w:sectPr>
      </w:pPr>
    </w:p>
    <w:p w:rsidR="0033559F" w:rsidRPr="00CD2C07" w:rsidRDefault="0033559F" w:rsidP="00D37772">
      <w:pPr>
        <w:spacing w:line="360" w:lineRule="auto"/>
        <w:rPr>
          <w:rFonts w:asciiTheme="minorHAnsi" w:eastAsia="Times New Roman" w:hAnsiTheme="minorHAnsi" w:cstheme="minorHAnsi"/>
          <w:b/>
          <w:color w:val="FF0000"/>
          <w:sz w:val="24"/>
          <w:szCs w:val="24"/>
        </w:rPr>
      </w:pPr>
      <w:bookmarkStart w:id="2" w:name="page3"/>
      <w:bookmarkEnd w:id="2"/>
      <w:r w:rsidRPr="00CD2C07">
        <w:rPr>
          <w:rFonts w:asciiTheme="minorHAnsi" w:eastAsia="Times New Roman" w:hAnsiTheme="minorHAnsi" w:cstheme="minorHAnsi"/>
          <w:b/>
          <w:color w:val="FF0000"/>
          <w:sz w:val="24"/>
          <w:szCs w:val="24"/>
        </w:rPr>
        <w:lastRenderedPageBreak/>
        <w:t>Školní řád</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
        </w:numPr>
        <w:tabs>
          <w:tab w:val="left" w:pos="320"/>
        </w:tabs>
        <w:spacing w:line="360" w:lineRule="auto"/>
        <w:ind w:right="406" w:firstLine="1"/>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Práva a povinnosti žáků a jejich zákonných zástupců ve škole, pravidla vzájemných vztahů s pedagogickými pracovníky školy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u w:val="single"/>
        </w:rPr>
        <w:t>1.1. Práva žáků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i/>
          <w:sz w:val="24"/>
          <w:szCs w:val="24"/>
        </w:rPr>
      </w:pPr>
      <w:r w:rsidRPr="00D37772">
        <w:rPr>
          <w:rFonts w:asciiTheme="minorHAnsi" w:eastAsia="Times New Roman" w:hAnsiTheme="minorHAnsi" w:cstheme="minorHAnsi"/>
          <w:b/>
          <w:sz w:val="24"/>
          <w:szCs w:val="24"/>
        </w:rPr>
        <w:t>Žák má právo</w:t>
      </w:r>
      <w:r w:rsidRPr="00D37772">
        <w:rPr>
          <w:rFonts w:asciiTheme="minorHAnsi" w:eastAsia="Times New Roman" w:hAnsiTheme="minorHAnsi" w:cstheme="minorHAnsi"/>
          <w:b/>
          <w:i/>
          <w:sz w:val="24"/>
          <w:szCs w:val="24"/>
        </w:rPr>
        <w:t>:</w:t>
      </w:r>
    </w:p>
    <w:p w:rsidR="0033559F" w:rsidRPr="00D37772" w:rsidRDefault="0033559F" w:rsidP="00D37772">
      <w:pPr>
        <w:spacing w:line="360" w:lineRule="auto"/>
        <w:ind w:right="100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na základní vzdělávání podle školního vzdělávacího programu, služby školní družiny (1.-5. ročník) a školní </w:t>
      </w:r>
      <w:proofErr w:type="gramStart"/>
      <w:r w:rsidRPr="00D37772">
        <w:rPr>
          <w:rFonts w:asciiTheme="minorHAnsi" w:eastAsia="Times New Roman" w:hAnsiTheme="minorHAnsi" w:cstheme="minorHAnsi"/>
          <w:sz w:val="24"/>
          <w:szCs w:val="24"/>
        </w:rPr>
        <w:t>jídelny - výdejny</w:t>
      </w:r>
      <w:proofErr w:type="gramEnd"/>
    </w:p>
    <w:p w:rsidR="0033559F" w:rsidRPr="00D37772" w:rsidRDefault="0033559F" w:rsidP="00D37772">
      <w:pPr>
        <w:numPr>
          <w:ilvl w:val="0"/>
          <w:numId w:val="4"/>
        </w:numPr>
        <w:tabs>
          <w:tab w:val="left" w:pos="360"/>
        </w:tabs>
        <w:spacing w:line="360" w:lineRule="auto"/>
        <w:ind w:left="3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rozvoj osobnosti podle míry nadání, rozumových a fyzických schopností</w:t>
      </w:r>
    </w:p>
    <w:p w:rsidR="0033559F" w:rsidRPr="00D37772" w:rsidRDefault="0033559F" w:rsidP="00D37772">
      <w:pPr>
        <w:numPr>
          <w:ilvl w:val="0"/>
          <w:numId w:val="4"/>
        </w:numPr>
        <w:tabs>
          <w:tab w:val="left" w:pos="360"/>
        </w:tabs>
        <w:spacing w:line="360" w:lineRule="auto"/>
        <w:ind w:left="360" w:right="346"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speciální péči v rámci možností školy, jedná-li se o žáky se speciálními vzdělávacími potřebami a žáky nadané</w:t>
      </w:r>
    </w:p>
    <w:p w:rsidR="0033559F" w:rsidRPr="00D37772" w:rsidRDefault="0033559F" w:rsidP="00D37772">
      <w:pPr>
        <w:numPr>
          <w:ilvl w:val="0"/>
          <w:numId w:val="4"/>
        </w:numPr>
        <w:tabs>
          <w:tab w:val="left" w:pos="360"/>
        </w:tabs>
        <w:spacing w:line="360" w:lineRule="auto"/>
        <w:ind w:left="360" w:right="326"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informace o průběhu a výsledcích svého vzdělávání prostřednictvím žákovské knížky (elektronická i tištěná podoba)</w:t>
      </w:r>
    </w:p>
    <w:p w:rsidR="0033559F" w:rsidRPr="00D37772" w:rsidRDefault="0033559F" w:rsidP="00D37772">
      <w:pPr>
        <w:numPr>
          <w:ilvl w:val="0"/>
          <w:numId w:val="4"/>
        </w:numPr>
        <w:tabs>
          <w:tab w:val="left" w:pos="360"/>
        </w:tabs>
        <w:spacing w:line="360" w:lineRule="auto"/>
        <w:ind w:left="360" w:right="286"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znát kritéria hodnocení výsledků vzdělávání, být dostatečně a včasně informován o svém pokroku, o případných problémech, vyjádřit se ke svému hodnocení</w:t>
      </w:r>
    </w:p>
    <w:p w:rsidR="0033559F" w:rsidRPr="00D37772" w:rsidRDefault="0033559F" w:rsidP="00D37772">
      <w:pPr>
        <w:numPr>
          <w:ilvl w:val="0"/>
          <w:numId w:val="4"/>
        </w:numPr>
        <w:tabs>
          <w:tab w:val="left" w:pos="360"/>
        </w:tabs>
        <w:spacing w:line="360" w:lineRule="auto"/>
        <w:ind w:left="360" w:right="1066"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informace a poradenskou pomoc školy nebo školského poradenského zařízení v záležitostech týkajících se vzdělávání podle školního vzdělávacího programu</w:t>
      </w:r>
    </w:p>
    <w:p w:rsidR="0033559F" w:rsidRPr="00D37772" w:rsidRDefault="0033559F" w:rsidP="00D37772">
      <w:pPr>
        <w:numPr>
          <w:ilvl w:val="0"/>
          <w:numId w:val="4"/>
        </w:numPr>
        <w:tabs>
          <w:tab w:val="left" w:pos="360"/>
        </w:tabs>
        <w:spacing w:line="360" w:lineRule="auto"/>
        <w:ind w:left="360" w:right="386"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ochranu před vlivy a informacemi, které ohrožují jeho rozumovou a mravní výchovu a nevhodně ovlivňují jeho morálku</w:t>
      </w:r>
    </w:p>
    <w:p w:rsidR="0033559F" w:rsidRPr="00D37772" w:rsidRDefault="0033559F" w:rsidP="00D37772">
      <w:pPr>
        <w:numPr>
          <w:ilvl w:val="0"/>
          <w:numId w:val="4"/>
        </w:numPr>
        <w:tabs>
          <w:tab w:val="left" w:pos="360"/>
        </w:tabs>
        <w:spacing w:line="360" w:lineRule="auto"/>
        <w:ind w:left="3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ochranu před všemi formami diskriminace, násilí a zneužívání</w:t>
      </w:r>
    </w:p>
    <w:p w:rsidR="0033559F" w:rsidRPr="00D37772" w:rsidRDefault="0033559F" w:rsidP="00D37772">
      <w:pPr>
        <w:numPr>
          <w:ilvl w:val="0"/>
          <w:numId w:val="4"/>
        </w:numPr>
        <w:tabs>
          <w:tab w:val="left" w:pos="360"/>
        </w:tabs>
        <w:spacing w:line="360" w:lineRule="auto"/>
        <w:ind w:left="3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ochranu před návykovými látkami, které ohrožují jeho tělesný a duševní vývoj</w:t>
      </w:r>
    </w:p>
    <w:p w:rsidR="0033559F" w:rsidRPr="00D37772" w:rsidRDefault="0033559F" w:rsidP="00D37772">
      <w:pPr>
        <w:numPr>
          <w:ilvl w:val="0"/>
          <w:numId w:val="4"/>
        </w:numPr>
        <w:tabs>
          <w:tab w:val="left" w:pos="360"/>
        </w:tabs>
        <w:spacing w:line="360" w:lineRule="auto"/>
        <w:ind w:left="360" w:right="626"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být volen a volit do samosprávného orgánu žáků a jeho prostřednictvím se obracet na zástupce ředitele školy, popř. na ředitele školy</w:t>
      </w:r>
    </w:p>
    <w:p w:rsidR="0033559F" w:rsidRPr="00D37772" w:rsidRDefault="0033559F" w:rsidP="00D37772">
      <w:pPr>
        <w:numPr>
          <w:ilvl w:val="0"/>
          <w:numId w:val="4"/>
        </w:numPr>
        <w:tabs>
          <w:tab w:val="left" w:pos="360"/>
        </w:tabs>
        <w:spacing w:line="360" w:lineRule="auto"/>
        <w:ind w:left="360" w:right="326"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vhodnou formou se sám nebo prostřednictvím svého zástupce vyjadřovat ke všem rozhodnutím týkajícím se podstatných záležitostí svého vzdělávání, odvolat se ke svému třídnímu učiteli, zástupci ředitele, případně řediteli školy, pokud je přesvědčen</w:t>
      </w:r>
    </w:p>
    <w:p w:rsidR="0033559F" w:rsidRPr="00D37772" w:rsidRDefault="0033559F" w:rsidP="00D37772">
      <w:pPr>
        <w:spacing w:line="360" w:lineRule="auto"/>
        <w:ind w:left="360" w:right="84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 nespravedlivém hodnocení své činnosti nebo chování, i v případě osobního sporu s vyučujícím</w:t>
      </w:r>
    </w:p>
    <w:p w:rsidR="0033559F" w:rsidRPr="00D37772" w:rsidRDefault="0033559F" w:rsidP="00D37772">
      <w:pPr>
        <w:numPr>
          <w:ilvl w:val="0"/>
          <w:numId w:val="4"/>
        </w:numPr>
        <w:tabs>
          <w:tab w:val="left" w:pos="360"/>
        </w:tabs>
        <w:spacing w:line="360" w:lineRule="auto"/>
        <w:ind w:left="3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požádat o pomoc učitele, pokud nerozumí učivu (ne z důvodu nepozornosti nebo nekázně)</w:t>
      </w:r>
    </w:p>
    <w:p w:rsidR="0033559F" w:rsidRPr="00D37772" w:rsidRDefault="0033559F" w:rsidP="00D37772">
      <w:pPr>
        <w:numPr>
          <w:ilvl w:val="0"/>
          <w:numId w:val="4"/>
        </w:numPr>
        <w:tabs>
          <w:tab w:val="left" w:pos="360"/>
        </w:tabs>
        <w:spacing w:line="360" w:lineRule="auto"/>
        <w:ind w:left="3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to, aby byl respektován žákův soukromý život a život jeho rodiny</w:t>
      </w:r>
    </w:p>
    <w:p w:rsidR="0033559F" w:rsidRPr="00D37772" w:rsidRDefault="0033559F" w:rsidP="00D37772">
      <w:pPr>
        <w:numPr>
          <w:ilvl w:val="0"/>
          <w:numId w:val="4"/>
        </w:numPr>
        <w:tabs>
          <w:tab w:val="left" w:pos="360"/>
        </w:tabs>
        <w:spacing w:line="360" w:lineRule="auto"/>
        <w:ind w:left="3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pomoc či radu, jestliže se cítí z jakéhokoliv důvodu v tísni</w:t>
      </w: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Svá práva žák uplatňuje prostřednictvím učitelů, zástupce ředitele školy, ředitele školy.</w:t>
      </w:r>
    </w:p>
    <w:p w:rsidR="00CC1A54" w:rsidRPr="00D37772" w:rsidRDefault="00CC1A54" w:rsidP="00CC1A54">
      <w:pPr>
        <w:spacing w:line="360" w:lineRule="auto"/>
        <w:rPr>
          <w:rFonts w:asciiTheme="minorHAnsi" w:eastAsia="Times New Roman" w:hAnsiTheme="minorHAnsi" w:cstheme="minorHAnsi"/>
          <w:b/>
          <w:sz w:val="24"/>
          <w:szCs w:val="24"/>
          <w:u w:val="single"/>
        </w:rPr>
      </w:pPr>
      <w:bookmarkStart w:id="3" w:name="page4"/>
      <w:bookmarkEnd w:id="3"/>
      <w:r w:rsidRPr="00D37772">
        <w:rPr>
          <w:rFonts w:asciiTheme="minorHAnsi" w:eastAsia="Times New Roman" w:hAnsiTheme="minorHAnsi" w:cstheme="minorHAnsi"/>
          <w:b/>
          <w:sz w:val="24"/>
          <w:szCs w:val="24"/>
          <w:u w:val="single"/>
        </w:rPr>
        <w:lastRenderedPageBreak/>
        <w:t>1.2. Povinnosti žáků</w:t>
      </w:r>
    </w:p>
    <w:p w:rsidR="00CC1A54" w:rsidRPr="00D37772" w:rsidRDefault="00CC1A54" w:rsidP="00CC1A54">
      <w:pPr>
        <w:spacing w:line="360" w:lineRule="auto"/>
        <w:rPr>
          <w:rFonts w:asciiTheme="minorHAnsi" w:eastAsia="Times New Roman" w:hAnsiTheme="minorHAnsi" w:cstheme="minorHAnsi"/>
          <w:sz w:val="24"/>
          <w:szCs w:val="24"/>
        </w:rPr>
      </w:pPr>
    </w:p>
    <w:p w:rsidR="00CC1A54" w:rsidRPr="00D37772" w:rsidRDefault="00CC1A54" w:rsidP="00CC1A54">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Žák má povinnost:</w:t>
      </w:r>
    </w:p>
    <w:p w:rsidR="00CC1A54" w:rsidRPr="00D37772" w:rsidRDefault="00CC1A54" w:rsidP="00CC1A54">
      <w:pPr>
        <w:spacing w:line="360" w:lineRule="auto"/>
        <w:rPr>
          <w:rFonts w:asciiTheme="minorHAnsi" w:eastAsia="Times New Roman" w:hAnsiTheme="minorHAnsi" w:cstheme="minorHAnsi"/>
          <w:sz w:val="24"/>
          <w:szCs w:val="24"/>
        </w:rPr>
      </w:pPr>
    </w:p>
    <w:p w:rsidR="00CC1A54" w:rsidRPr="00D37772" w:rsidRDefault="00CC1A54" w:rsidP="00CC1A54">
      <w:pPr>
        <w:numPr>
          <w:ilvl w:val="0"/>
          <w:numId w:val="5"/>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docházet včas a řádně se vzdělávat, účastnit se výuky podle rozvrhu hodin</w:t>
      </w:r>
    </w:p>
    <w:p w:rsidR="00CC1A54" w:rsidRPr="00D37772" w:rsidRDefault="00CC1A54" w:rsidP="00CC1A54">
      <w:pPr>
        <w:numPr>
          <w:ilvl w:val="0"/>
          <w:numId w:val="5"/>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účastnit se třídnických hodin</w:t>
      </w:r>
    </w:p>
    <w:p w:rsidR="00CC1A54" w:rsidRPr="00D37772" w:rsidRDefault="00CC1A54" w:rsidP="00CC1A54">
      <w:pPr>
        <w:numPr>
          <w:ilvl w:val="0"/>
          <w:numId w:val="5"/>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respektovat práva druhého, nedopustit se násilí, ponižování a zesměšňovaní vůči druhému</w:t>
      </w:r>
    </w:p>
    <w:p w:rsidR="00CC1A54" w:rsidRPr="00D37772" w:rsidRDefault="00CC1A54" w:rsidP="00CC1A54">
      <w:pPr>
        <w:numPr>
          <w:ilvl w:val="0"/>
          <w:numId w:val="5"/>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neopouštět bez vědomí vyučujícího třídu, školu ani školní akci</w:t>
      </w:r>
    </w:p>
    <w:p w:rsidR="00CC1A54" w:rsidRPr="00D37772" w:rsidRDefault="00CC1A54" w:rsidP="00CC1A54">
      <w:pPr>
        <w:numPr>
          <w:ilvl w:val="0"/>
          <w:numId w:val="5"/>
        </w:numPr>
        <w:tabs>
          <w:tab w:val="left" w:pos="480"/>
        </w:tabs>
        <w:spacing w:line="360" w:lineRule="auto"/>
        <w:ind w:left="480" w:hanging="41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dodržovat školní řád, další nařízení a bezpečnostní předpisy, se kterými byl seznámen</w:t>
      </w:r>
    </w:p>
    <w:p w:rsidR="00CC1A54" w:rsidRPr="00D37772" w:rsidRDefault="00CC1A54" w:rsidP="00CC1A54">
      <w:pPr>
        <w:numPr>
          <w:ilvl w:val="0"/>
          <w:numId w:val="5"/>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účastnit se výuky nepovinných předmětů a mimoškolních aktivit, na které se přihlásil</w:t>
      </w:r>
    </w:p>
    <w:p w:rsidR="0033559F" w:rsidRPr="00CC1A54" w:rsidRDefault="00CC1A54" w:rsidP="00CC1A54">
      <w:pPr>
        <w:numPr>
          <w:ilvl w:val="0"/>
          <w:numId w:val="5"/>
        </w:numPr>
        <w:tabs>
          <w:tab w:val="left" w:pos="420"/>
        </w:tabs>
        <w:spacing w:line="360" w:lineRule="auto"/>
        <w:ind w:left="420" w:right="36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plnit pokyny pedagogických pracovníků školy</w:t>
      </w:r>
      <w:r>
        <w:rPr>
          <w:rFonts w:asciiTheme="minorHAnsi" w:eastAsia="Times New Roman" w:hAnsiTheme="minorHAnsi" w:cstheme="minorHAnsi"/>
          <w:sz w:val="24"/>
          <w:szCs w:val="24"/>
        </w:rPr>
        <w:t>,</w:t>
      </w:r>
      <w:r w:rsidRPr="00D37772">
        <w:rPr>
          <w:rFonts w:asciiTheme="minorHAnsi" w:eastAsia="Times New Roman" w:hAnsiTheme="minorHAnsi" w:cstheme="minorHAnsi"/>
          <w:sz w:val="24"/>
          <w:szCs w:val="24"/>
        </w:rPr>
        <w:t xml:space="preserve"> popř. dalších zaměstnanců školy vydané v souladu s právními předpisy a školním řádem</w:t>
      </w:r>
      <w:r>
        <w:rPr>
          <w:rFonts w:asciiTheme="minorHAnsi" w:eastAsia="Arial" w:hAnsiTheme="minorHAnsi" w:cstheme="minorHAnsi"/>
          <w:sz w:val="24"/>
          <w:szCs w:val="24"/>
        </w:rPr>
        <w:t xml:space="preserve"> </w:t>
      </w:r>
      <w:r w:rsidRPr="00CC1A54">
        <w:rPr>
          <w:rFonts w:asciiTheme="minorHAnsi" w:eastAsia="Times New Roman" w:hAnsiTheme="minorHAnsi" w:cstheme="minorHAnsi"/>
          <w:sz w:val="24"/>
          <w:szCs w:val="24"/>
        </w:rPr>
        <w:t>doplnit si učivo a informovat se na průběh vzdělávání za období své neplánované nepřítomnosti, doba na doplnění učiva je shodná s dobou nepřítomnosti žáka, maximálně však 7 kalendářních dní, při dlouhodobé absenci se postupuje individuálně</w:t>
      </w:r>
    </w:p>
    <w:p w:rsidR="0033559F" w:rsidRPr="00CC1A54" w:rsidRDefault="0033559F" w:rsidP="00D37772">
      <w:pPr>
        <w:numPr>
          <w:ilvl w:val="0"/>
          <w:numId w:val="6"/>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dodržovat základní normy společenského chování a dohodnutá pravidla (např.: dbát</w:t>
      </w:r>
    </w:p>
    <w:p w:rsidR="0033559F" w:rsidRPr="00CC1A54" w:rsidRDefault="0033559F" w:rsidP="00CC1A54">
      <w:pPr>
        <w:spacing w:line="360" w:lineRule="auto"/>
        <w:ind w:left="420" w:right="340"/>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na pořádek a čistotu ve škole i v areálu školy, ve škole se přezouvat, dodržovat základní hygienicko-bezpečnostní pravidla, zdravit všechny zaměstnance školy včetně hostů, své názory vyjadřovat vhodným způsobem…)</w:t>
      </w:r>
    </w:p>
    <w:p w:rsidR="0033559F" w:rsidRPr="00D37772" w:rsidRDefault="0033559F" w:rsidP="00D37772">
      <w:pPr>
        <w:numPr>
          <w:ilvl w:val="0"/>
          <w:numId w:val="6"/>
        </w:numPr>
        <w:tabs>
          <w:tab w:val="left" w:pos="420"/>
        </w:tabs>
        <w:spacing w:line="360" w:lineRule="auto"/>
        <w:ind w:left="420" w:right="4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předcházet vzniku konfliktních situací a usilovat o jejich vhodné a konstruktivní řešení podle svých schopností a možností</w:t>
      </w:r>
    </w:p>
    <w:p w:rsidR="0033559F" w:rsidRPr="00D37772" w:rsidRDefault="0033559F" w:rsidP="00D37772">
      <w:pPr>
        <w:numPr>
          <w:ilvl w:val="0"/>
          <w:numId w:val="6"/>
        </w:numPr>
        <w:tabs>
          <w:tab w:val="left" w:pos="420"/>
        </w:tabs>
        <w:spacing w:line="360" w:lineRule="auto"/>
        <w:ind w:left="420" w:right="1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ohlašovat pedagogickému pracovníkovi veškeré projevy hrubosti, šikanování a rizikových jevů ve škole i mimo ni</w:t>
      </w:r>
    </w:p>
    <w:p w:rsidR="0033559F" w:rsidRPr="00D37772" w:rsidRDefault="0033559F" w:rsidP="00D37772">
      <w:pPr>
        <w:numPr>
          <w:ilvl w:val="0"/>
          <w:numId w:val="6"/>
        </w:numPr>
        <w:tabs>
          <w:tab w:val="left" w:pos="420"/>
        </w:tabs>
        <w:spacing w:line="360" w:lineRule="auto"/>
        <w:ind w:left="420" w:right="5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náležitě se starat o své věci a nenechávat je bez dozoru, ihned informovat vyučujícího v případě ztráty osobní věci, nalezené věci odevzdat do kanceláře školy</w:t>
      </w:r>
    </w:p>
    <w:p w:rsidR="0033559F" w:rsidRPr="00CC1A54" w:rsidRDefault="0033559F" w:rsidP="00D37772">
      <w:pPr>
        <w:numPr>
          <w:ilvl w:val="0"/>
          <w:numId w:val="6"/>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 xml:space="preserve">ohlásit </w:t>
      </w:r>
      <w:r w:rsidRPr="00D37772">
        <w:rPr>
          <w:rFonts w:asciiTheme="minorHAnsi" w:eastAsia="Times New Roman" w:hAnsiTheme="minorHAnsi" w:cstheme="minorHAnsi"/>
          <w:b/>
          <w:sz w:val="24"/>
          <w:szCs w:val="24"/>
        </w:rPr>
        <w:t>ihned</w:t>
      </w:r>
      <w:r w:rsidRPr="00D37772">
        <w:rPr>
          <w:rFonts w:asciiTheme="minorHAnsi" w:eastAsia="Times New Roman" w:hAnsiTheme="minorHAnsi" w:cstheme="minorHAnsi"/>
          <w:sz w:val="24"/>
          <w:szCs w:val="24"/>
        </w:rPr>
        <w:t xml:space="preserve"> úraz svůj či jiné osoby zaměstnanci školy</w:t>
      </w:r>
    </w:p>
    <w:p w:rsidR="0033559F" w:rsidRPr="00D37772" w:rsidRDefault="0033559F" w:rsidP="00D37772">
      <w:pPr>
        <w:numPr>
          <w:ilvl w:val="0"/>
          <w:numId w:val="6"/>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 xml:space="preserve">distančně se vzdělávat (je-li vyhlášena distanční výuka). </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Default="0033559F"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Pr="00D37772" w:rsidRDefault="00CC1A54"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u w:val="single"/>
        </w:rPr>
        <w:lastRenderedPageBreak/>
        <w:t>1.3. Práva zákonných zástupců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i/>
          <w:sz w:val="24"/>
          <w:szCs w:val="24"/>
        </w:rPr>
      </w:pPr>
      <w:r w:rsidRPr="00D37772">
        <w:rPr>
          <w:rFonts w:asciiTheme="minorHAnsi" w:eastAsia="Times New Roman" w:hAnsiTheme="minorHAnsi" w:cstheme="minorHAnsi"/>
          <w:b/>
          <w:sz w:val="24"/>
          <w:szCs w:val="24"/>
        </w:rPr>
        <w:t>Zákonní zástupci žáků mají právo</w:t>
      </w:r>
      <w:r w:rsidRPr="00D37772">
        <w:rPr>
          <w:rFonts w:asciiTheme="minorHAnsi" w:eastAsia="Times New Roman" w:hAnsiTheme="minorHAnsi" w:cstheme="minorHAnsi"/>
          <w:b/>
          <w:i/>
          <w:sz w:val="24"/>
          <w:szCs w:val="24"/>
        </w:rPr>
        <w:t>:</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CC1A54" w:rsidRDefault="0033559F" w:rsidP="00D37772">
      <w:pPr>
        <w:numPr>
          <w:ilvl w:val="0"/>
          <w:numId w:val="7"/>
        </w:numPr>
        <w:tabs>
          <w:tab w:val="left" w:pos="420"/>
        </w:tabs>
        <w:spacing w:line="360" w:lineRule="auto"/>
        <w:ind w:left="420" w:right="3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informace o průběhu a výsledcích vzdělávání svého dítěte od vyučujícího a třídních učitelů prostřednictvím elektronické žákovské knížky, telefonicky, e-mailem, osobně po předchozí telefonické či písemné domluvě s učitelem, během konzultačních dnů, není dovoleno narušovat v této souvislosti vyučování</w:t>
      </w:r>
    </w:p>
    <w:p w:rsidR="0033559F" w:rsidRPr="00CC1A54"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znát kritéria hodnocení</w:t>
      </w:r>
    </w:p>
    <w:p w:rsidR="0033559F" w:rsidRPr="00D37772" w:rsidRDefault="0033559F" w:rsidP="00D37772">
      <w:pPr>
        <w:numPr>
          <w:ilvl w:val="0"/>
          <w:numId w:val="7"/>
        </w:numPr>
        <w:tabs>
          <w:tab w:val="left" w:pos="420"/>
        </w:tabs>
        <w:spacing w:line="360" w:lineRule="auto"/>
        <w:ind w:left="420" w:right="7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poradenskou pomoc školy nebo školského poradenského zařízení v záležitostech týkajících se vzdělávání</w:t>
      </w:r>
    </w:p>
    <w:p w:rsidR="0033559F" w:rsidRPr="00D37772" w:rsidRDefault="0033559F" w:rsidP="00D37772">
      <w:pPr>
        <w:numPr>
          <w:ilvl w:val="0"/>
          <w:numId w:val="7"/>
        </w:numPr>
        <w:tabs>
          <w:tab w:val="left" w:pos="420"/>
        </w:tabs>
        <w:spacing w:line="360" w:lineRule="auto"/>
        <w:ind w:left="420" w:right="5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vyjadřovat se ke všem rozhodnutím, které se týkají podstatných záležitostí vzdělávání jejich dětí ve škole, vznášet podněty a připomínky k práci školy, pedagogickým pracovníkům, vedení školy, školské radě, odvolat se k třídnímu učiteli svého dítěte, případně řediteli školy, pokud jsou přesvědčeni o nespravedlivém hodnocení</w:t>
      </w:r>
    </w:p>
    <w:p w:rsidR="0033559F" w:rsidRPr="00CC1A54"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seznámit se se školním vzdělávacím programem uloženým v ředitelně školy</w:t>
      </w:r>
    </w:p>
    <w:p w:rsidR="0033559F" w:rsidRPr="00CC1A54"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přítomnost ve vyučování v době dnů otevřených dveří</w:t>
      </w:r>
    </w:p>
    <w:p w:rsidR="0033559F" w:rsidRPr="00CC1A54"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volit a být volen do školské rady</w:t>
      </w:r>
    </w:p>
    <w:p w:rsidR="0033559F" w:rsidRPr="00CC1A54"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písemně požádat o zdůvodněné uvolnění žáka z výuky</w:t>
      </w:r>
    </w:p>
    <w:p w:rsidR="0033559F" w:rsidRPr="00D37772" w:rsidRDefault="0033559F" w:rsidP="00D37772">
      <w:pPr>
        <w:numPr>
          <w:ilvl w:val="0"/>
          <w:numId w:val="7"/>
        </w:numPr>
        <w:tabs>
          <w:tab w:val="left" w:pos="420"/>
        </w:tabs>
        <w:spacing w:line="360" w:lineRule="auto"/>
        <w:ind w:left="420" w:right="5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písemně požádat ředitele školy o uvolnění žáka ze zdravotních nebo jiných závažných důvodů zcela nebo zčásti z vyučování některého předmětu</w:t>
      </w:r>
    </w:p>
    <w:p w:rsidR="0033559F" w:rsidRPr="00CC1A54"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písemně požádat ředitele školy o slovní hodnocení svého dítěte na vysvědčení</w:t>
      </w:r>
    </w:p>
    <w:p w:rsidR="0033559F" w:rsidRPr="00CC1A54"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hájit přiměřeným způsobem oprávněné zájmy svého dítěte</w:t>
      </w:r>
    </w:p>
    <w:p w:rsidR="0033559F" w:rsidRPr="00CC1A54"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ochranu osobních údajů o žáku a rodině</w:t>
      </w:r>
    </w:p>
    <w:p w:rsidR="0033559F" w:rsidRPr="00D37772" w:rsidRDefault="0033559F" w:rsidP="00D37772">
      <w:pPr>
        <w:numPr>
          <w:ilvl w:val="0"/>
          <w:numId w:val="7"/>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 případě pochybností o správnosti hodnocení na konci prvního nebo druhého pololetí požádat ředitele školy o komisionální přezkoušení žáka (nejpozději do 3 pracovních dnů od vydání vysvědčení); komisionální přezkoušení se koná nejpozději do 14 dnů od doručení žádosti nebo v termínu dohodnutém se zákonným zástupcem žáka</w:t>
      </w:r>
    </w:p>
    <w:p w:rsidR="0033559F" w:rsidRPr="00D37772" w:rsidRDefault="0033559F" w:rsidP="00D37772">
      <w:pPr>
        <w:numPr>
          <w:ilvl w:val="0"/>
          <w:numId w:val="7"/>
        </w:numPr>
        <w:tabs>
          <w:tab w:val="left" w:pos="420"/>
        </w:tabs>
        <w:spacing w:line="360" w:lineRule="auto"/>
        <w:ind w:left="420" w:right="7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 případě splnění povinné školní docházky u žáka, který nezískal základní vzdělání, požádat o pokračování v základním vzdělávání.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CC1A54">
      <w:pPr>
        <w:spacing w:line="360" w:lineRule="auto"/>
        <w:ind w:right="-19"/>
        <w:rPr>
          <w:rFonts w:asciiTheme="minorHAnsi" w:eastAsia="Times New Roman" w:hAnsiTheme="minorHAnsi" w:cstheme="minorHAnsi"/>
          <w:sz w:val="24"/>
          <w:szCs w:val="24"/>
        </w:rPr>
        <w:sectPr w:rsidR="0033559F" w:rsidRPr="00D37772">
          <w:pgSz w:w="11900" w:h="16838"/>
          <w:pgMar w:top="896" w:right="1406" w:bottom="102" w:left="1280" w:header="0" w:footer="0" w:gutter="0"/>
          <w:cols w:space="0" w:equalWidth="0">
            <w:col w:w="9220"/>
          </w:cols>
          <w:docGrid w:linePitch="360"/>
        </w:sectPr>
      </w:pPr>
    </w:p>
    <w:p w:rsidR="0033559F" w:rsidRPr="00D37772" w:rsidRDefault="0033559F" w:rsidP="00CC1A54">
      <w:pPr>
        <w:spacing w:line="360" w:lineRule="auto"/>
        <w:ind w:right="860"/>
        <w:rPr>
          <w:rFonts w:asciiTheme="minorHAnsi" w:eastAsia="Times New Roman" w:hAnsiTheme="minorHAnsi" w:cstheme="minorHAnsi"/>
          <w:i/>
          <w:sz w:val="24"/>
          <w:szCs w:val="24"/>
        </w:rPr>
        <w:sectPr w:rsidR="0033559F" w:rsidRPr="00D37772">
          <w:type w:val="continuous"/>
          <w:pgSz w:w="11900" w:h="16838"/>
          <w:pgMar w:top="896" w:right="1406" w:bottom="102" w:left="1280" w:header="0" w:footer="0" w:gutter="0"/>
          <w:cols w:space="0" w:equalWidth="0">
            <w:col w:w="9220"/>
          </w:cols>
          <w:docGrid w:linePitch="360"/>
        </w:sectPr>
      </w:pPr>
    </w:p>
    <w:p w:rsidR="0033559F" w:rsidRPr="00D37772" w:rsidRDefault="0033559F" w:rsidP="00CC1A54">
      <w:pPr>
        <w:spacing w:line="360" w:lineRule="auto"/>
        <w:rPr>
          <w:rFonts w:asciiTheme="minorHAnsi" w:eastAsia="Times New Roman" w:hAnsiTheme="minorHAnsi" w:cstheme="minorHAnsi"/>
          <w:b/>
          <w:sz w:val="24"/>
          <w:szCs w:val="24"/>
          <w:u w:val="single"/>
        </w:rPr>
      </w:pPr>
      <w:bookmarkStart w:id="4" w:name="page5"/>
      <w:bookmarkEnd w:id="4"/>
      <w:r w:rsidRPr="00D37772">
        <w:rPr>
          <w:rFonts w:asciiTheme="minorHAnsi" w:eastAsia="Times New Roman" w:hAnsiTheme="minorHAnsi" w:cstheme="minorHAnsi"/>
          <w:b/>
          <w:sz w:val="24"/>
          <w:szCs w:val="24"/>
          <w:u w:val="single"/>
        </w:rPr>
        <w:lastRenderedPageBreak/>
        <w:t>1.4. Povinnosti zákonných zástupců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Zákonní zástupci jsou povinni: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CC1A54" w:rsidRDefault="0033559F" w:rsidP="00D37772">
      <w:pPr>
        <w:numPr>
          <w:ilvl w:val="0"/>
          <w:numId w:val="8"/>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zajistit pravidelnou docházku svého dítěte ve výuce dle rozvrhu hodin včetně školních akcí</w:t>
      </w:r>
    </w:p>
    <w:p w:rsidR="0033559F" w:rsidRPr="00CC1A54" w:rsidRDefault="0033559F" w:rsidP="00D37772">
      <w:pPr>
        <w:numPr>
          <w:ilvl w:val="0"/>
          <w:numId w:val="8"/>
        </w:numPr>
        <w:tabs>
          <w:tab w:val="left" w:pos="420"/>
        </w:tabs>
        <w:spacing w:line="360" w:lineRule="auto"/>
        <w:ind w:left="420" w:right="1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dbát na přípravu svého dítěte do školy, pravidelně kontrolovat jeho školní práci (oceňovat úspěchy a podpořit při neúspěchu), informovat se na hodnocení a chování dítěte dle možností informačního systému školy</w:t>
      </w:r>
    </w:p>
    <w:p w:rsidR="0033559F" w:rsidRPr="00CC1A54" w:rsidRDefault="0033559F" w:rsidP="00D37772">
      <w:pPr>
        <w:numPr>
          <w:ilvl w:val="0"/>
          <w:numId w:val="8"/>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 xml:space="preserve">pravidelně kontrolovat žákovskou </w:t>
      </w:r>
    </w:p>
    <w:p w:rsidR="0033559F" w:rsidRPr="00D37772" w:rsidRDefault="0033559F" w:rsidP="00D37772">
      <w:pPr>
        <w:numPr>
          <w:ilvl w:val="0"/>
          <w:numId w:val="8"/>
        </w:numPr>
        <w:tabs>
          <w:tab w:val="left" w:pos="420"/>
        </w:tabs>
        <w:spacing w:line="360" w:lineRule="auto"/>
        <w:ind w:left="420" w:right="1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oznamovat škole údaje nezbytné pro školní matriku (§ 28 odst. 2 a 3 školského zákona – jméno, příjmení, rodné číslo, státní občanství, místo narození, místo trvalého pobytu žáka; údaje o předchozím vzdělávání; údaje o tom, zda je žák zdravotně postižen, včetně druhu postižení, nebo zdravotně znevýhodněn; údaje o zdravotní způsobilosti ke vzdělávání</w:t>
      </w:r>
    </w:p>
    <w:p w:rsidR="0033559F" w:rsidRPr="00D37772" w:rsidRDefault="0033559F" w:rsidP="00D37772">
      <w:pPr>
        <w:spacing w:line="360" w:lineRule="auto"/>
        <w:ind w:left="420" w:right="2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a o zdravotních obtížích, které by mohly mít vliv na průběh vzdělávání; jméno a příjmení zákonného zástupce, místo jeho trvalého pobytu, adresa pro doručování písemností, telefonické spojení) a další údaje, které jsou podstatné pro průběh vzdělávání nebo bezpečnost žáka a změny v těchto údajích</w:t>
      </w:r>
    </w:p>
    <w:p w:rsidR="0033559F" w:rsidRPr="00D37772" w:rsidRDefault="0033559F" w:rsidP="00D37772">
      <w:pPr>
        <w:numPr>
          <w:ilvl w:val="0"/>
          <w:numId w:val="8"/>
        </w:numPr>
        <w:tabs>
          <w:tab w:val="left" w:pos="420"/>
        </w:tabs>
        <w:spacing w:line="360" w:lineRule="auto"/>
        <w:ind w:left="420" w:right="400" w:hanging="351"/>
        <w:jc w:val="both"/>
        <w:rPr>
          <w:rFonts w:asciiTheme="minorHAnsi" w:eastAsia="Arial" w:hAnsiTheme="minorHAnsi" w:cstheme="minorHAnsi"/>
          <w:sz w:val="24"/>
          <w:szCs w:val="24"/>
        </w:rPr>
      </w:pPr>
      <w:r w:rsidRPr="00D37772">
        <w:rPr>
          <w:rFonts w:asciiTheme="minorHAnsi" w:eastAsia="Times New Roman" w:hAnsiTheme="minorHAnsi" w:cstheme="minorHAnsi"/>
          <w:sz w:val="24"/>
          <w:szCs w:val="24"/>
        </w:rPr>
        <w:t>seznámit třídního učitele se zdravotním stavem svého dítěte, uvědomit ho o případných změnách nebo závažných skutečnostech, které by mohly mít vliv na průběh vzdělávání</w:t>
      </w:r>
    </w:p>
    <w:p w:rsidR="0033559F" w:rsidRPr="00D37772" w:rsidRDefault="0033559F" w:rsidP="00D37772">
      <w:pPr>
        <w:numPr>
          <w:ilvl w:val="0"/>
          <w:numId w:val="8"/>
        </w:numPr>
        <w:tabs>
          <w:tab w:val="left" w:pos="420"/>
        </w:tabs>
        <w:spacing w:line="360" w:lineRule="auto"/>
        <w:ind w:left="420" w:right="3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 xml:space="preserve">na vyzvání pedagogických pracovníků se osobně zúčastnit projednání závažných otázek týkajících se vzdělávání a chování dítěte, § 22 odst. 3 </w:t>
      </w:r>
      <w:proofErr w:type="spellStart"/>
      <w:r w:rsidRPr="00D37772">
        <w:rPr>
          <w:rFonts w:asciiTheme="minorHAnsi" w:eastAsia="Times New Roman" w:hAnsiTheme="minorHAnsi" w:cstheme="minorHAnsi"/>
          <w:sz w:val="24"/>
          <w:szCs w:val="24"/>
        </w:rPr>
        <w:t>pís</w:t>
      </w:r>
      <w:proofErr w:type="spellEnd"/>
      <w:r w:rsidRPr="00D37772">
        <w:rPr>
          <w:rFonts w:asciiTheme="minorHAnsi" w:eastAsia="Times New Roman" w:hAnsiTheme="minorHAnsi" w:cstheme="minorHAnsi"/>
          <w:sz w:val="24"/>
          <w:szCs w:val="24"/>
        </w:rPr>
        <w:t>. b) školského zákona</w:t>
      </w:r>
    </w:p>
    <w:p w:rsidR="0033559F" w:rsidRPr="00D37772" w:rsidRDefault="0033559F" w:rsidP="00D37772">
      <w:pPr>
        <w:numPr>
          <w:ilvl w:val="0"/>
          <w:numId w:val="8"/>
        </w:numPr>
        <w:tabs>
          <w:tab w:val="left" w:pos="420"/>
        </w:tabs>
        <w:spacing w:line="360" w:lineRule="auto"/>
        <w:ind w:left="420" w:right="2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dokládat důvody nepřítomnosti žáka ve vyučování v souladu s podmínkami stanovenými školním řádem (včasné omlouvání viz bod 2.3.)</w:t>
      </w:r>
    </w:p>
    <w:p w:rsidR="0033559F" w:rsidRPr="00D37772" w:rsidRDefault="0033559F" w:rsidP="00D37772">
      <w:pPr>
        <w:numPr>
          <w:ilvl w:val="0"/>
          <w:numId w:val="8"/>
        </w:numPr>
        <w:tabs>
          <w:tab w:val="left" w:pos="420"/>
        </w:tabs>
        <w:spacing w:line="360" w:lineRule="auto"/>
        <w:ind w:left="420" w:right="240" w:hanging="351"/>
        <w:rPr>
          <w:rFonts w:asciiTheme="minorHAnsi" w:eastAsia="Arial" w:hAnsiTheme="minorHAnsi" w:cstheme="minorHAnsi"/>
          <w:sz w:val="24"/>
          <w:szCs w:val="24"/>
        </w:rPr>
      </w:pPr>
      <w:r w:rsidRPr="00D37772">
        <w:rPr>
          <w:rFonts w:asciiTheme="minorHAnsi" w:eastAsia="Arial" w:hAnsiTheme="minorHAnsi" w:cstheme="minorHAnsi"/>
          <w:sz w:val="24"/>
          <w:szCs w:val="24"/>
        </w:rPr>
        <w:t>účastnit se distančního vyučování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Default="0033559F"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b/>
          <w:sz w:val="24"/>
          <w:szCs w:val="24"/>
          <w:u w:val="single"/>
        </w:rPr>
      </w:pPr>
      <w:r w:rsidRPr="00CC1A54">
        <w:rPr>
          <w:rFonts w:asciiTheme="minorHAnsi" w:eastAsia="Times New Roman" w:hAnsiTheme="minorHAnsi" w:cstheme="minorHAnsi"/>
          <w:b/>
          <w:sz w:val="24"/>
          <w:szCs w:val="24"/>
          <w:u w:val="single"/>
        </w:rPr>
        <w:lastRenderedPageBreak/>
        <w:t>1.5 Pravidla vzájemných vztahů žáků a zákonných zástupců a pedagogických pracovníků školy</w:t>
      </w:r>
    </w:p>
    <w:p w:rsidR="00CC1A54" w:rsidRPr="00CC1A54" w:rsidRDefault="00CC1A54" w:rsidP="00D37772">
      <w:pPr>
        <w:spacing w:line="360" w:lineRule="auto"/>
        <w:rPr>
          <w:rFonts w:asciiTheme="minorHAnsi" w:eastAsia="Times New Roman" w:hAnsiTheme="minorHAnsi" w:cstheme="minorHAnsi"/>
          <w:b/>
          <w:sz w:val="24"/>
          <w:szCs w:val="24"/>
          <w:u w:val="single"/>
        </w:rPr>
      </w:pPr>
    </w:p>
    <w:p w:rsidR="0033559F" w:rsidRPr="00D37772" w:rsidRDefault="0033559F" w:rsidP="00D37772">
      <w:pPr>
        <w:numPr>
          <w:ilvl w:val="0"/>
          <w:numId w:val="9"/>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Pedagogičtí pracovníci školy vydávají žákům a zákonným zástupcům žáků pouze takové pokyny, které bezprostředně souvisejí s plněním školního vzdělávacího programu, školního řádu a dalších nezbytných organizačních opatření.</w:t>
      </w:r>
    </w:p>
    <w:p w:rsidR="0033559F" w:rsidRPr="00D37772" w:rsidRDefault="0033559F" w:rsidP="00D37772">
      <w:pPr>
        <w:numPr>
          <w:ilvl w:val="0"/>
          <w:numId w:val="9"/>
        </w:numPr>
        <w:tabs>
          <w:tab w:val="left" w:pos="420"/>
        </w:tabs>
        <w:spacing w:line="360" w:lineRule="auto"/>
        <w:ind w:left="420" w:right="10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Všichni zaměstnanci školy chrání žáky před všemi formami špatného zacházení, sexuálního násilí a zneužívání; dbají, aby žáci nepřicházeli do styku s materiály</w:t>
      </w:r>
    </w:p>
    <w:p w:rsidR="0033559F" w:rsidRPr="00D37772" w:rsidRDefault="0033559F" w:rsidP="00D37772">
      <w:pPr>
        <w:spacing w:line="360" w:lineRule="auto"/>
        <w:ind w:left="420" w:right="16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a informacemi pro ně nevhodnými; nevměšují se do jejich soukromí; zjistí-li, že je žák týrán, nepřiměřeně trestán nebo je s ním jinak špatně zacházeno, spojí se s výchovnou poradkyní a orgány na pomoc dítěti; speciální pozornost věnují ochraně před návykovými látkami.</w:t>
      </w:r>
    </w:p>
    <w:p w:rsidR="0033559F" w:rsidRPr="00D37772" w:rsidRDefault="0033559F" w:rsidP="00D37772">
      <w:pPr>
        <w:numPr>
          <w:ilvl w:val="0"/>
          <w:numId w:val="9"/>
        </w:numPr>
        <w:tabs>
          <w:tab w:val="left" w:pos="420"/>
        </w:tabs>
        <w:spacing w:line="360" w:lineRule="auto"/>
        <w:ind w:left="420" w:right="5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Informace, které zákonný zástupce žáka poskytne do školní matriky nebo jiné důležité informace o žákovi, jsou důvěrné; všichni pedagogičtí pracovníci se řídí</w:t>
      </w:r>
    </w:p>
    <w:p w:rsidR="0033559F" w:rsidRPr="00CC1A54" w:rsidRDefault="0033559F" w:rsidP="00CC1A54">
      <w:pPr>
        <w:spacing w:line="360" w:lineRule="auto"/>
        <w:ind w:left="4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zákonem č. 101/2000 Sb., o ochraně osobních údajů.</w:t>
      </w:r>
    </w:p>
    <w:p w:rsidR="0033559F" w:rsidRPr="00CC1A54" w:rsidRDefault="0033559F" w:rsidP="00D37772">
      <w:pPr>
        <w:numPr>
          <w:ilvl w:val="0"/>
          <w:numId w:val="9"/>
        </w:numPr>
        <w:tabs>
          <w:tab w:val="left" w:pos="420"/>
        </w:tabs>
        <w:spacing w:line="360" w:lineRule="auto"/>
        <w:ind w:left="420" w:right="320" w:hanging="351"/>
        <w:jc w:val="both"/>
        <w:rPr>
          <w:rFonts w:asciiTheme="minorHAnsi" w:eastAsia="Arial" w:hAnsiTheme="minorHAnsi" w:cstheme="minorHAnsi"/>
          <w:sz w:val="24"/>
          <w:szCs w:val="24"/>
        </w:rPr>
      </w:pPr>
      <w:r w:rsidRPr="00D37772">
        <w:rPr>
          <w:rFonts w:asciiTheme="minorHAnsi" w:eastAsia="Times New Roman" w:hAnsiTheme="minorHAnsi" w:cstheme="minorHAnsi"/>
          <w:sz w:val="24"/>
          <w:szCs w:val="24"/>
        </w:rPr>
        <w:t>Vyzve-li pedagogický pracovník zákonného zástupce k osobnímu projednání závažných otázek týkajících se vzdělávání a chování žáka, konzultuje termín schůzky se zákonným zástupcem žáka.</w:t>
      </w:r>
    </w:p>
    <w:p w:rsidR="0033559F" w:rsidRPr="00CC1A54" w:rsidRDefault="0033559F" w:rsidP="00D37772">
      <w:pPr>
        <w:numPr>
          <w:ilvl w:val="0"/>
          <w:numId w:val="9"/>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Všichni pedagogičtí pracovníci se zúčastňují třídních schůzek a konzultačních dnů,</w:t>
      </w:r>
    </w:p>
    <w:p w:rsidR="0033559F" w:rsidRPr="00CC1A54" w:rsidRDefault="0033559F" w:rsidP="00CC1A54">
      <w:pPr>
        <w:spacing w:line="360" w:lineRule="auto"/>
        <w:ind w:left="420" w:right="1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na kterých informují zákonné zástupce žáků o výsledcích výchovy a vzdělávání; v případě omluvené nepřítomnosti pedagogického pracovníka dotyčný zajistí, aby zákonní zástupci byli informováni jiným způsobem.</w:t>
      </w:r>
    </w:p>
    <w:p w:rsidR="0033559F" w:rsidRPr="00D37772" w:rsidRDefault="0033559F" w:rsidP="00D37772">
      <w:pPr>
        <w:numPr>
          <w:ilvl w:val="0"/>
          <w:numId w:val="9"/>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Pracovník školy má právo na slušné jednání ze strany žáků a zákonných zástupců.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19"/>
        <w:jc w:val="center"/>
        <w:rPr>
          <w:rFonts w:asciiTheme="minorHAnsi" w:eastAsia="Times New Roman" w:hAnsiTheme="minorHAnsi" w:cstheme="minorHAnsi"/>
          <w:sz w:val="24"/>
          <w:szCs w:val="24"/>
        </w:rPr>
      </w:pPr>
    </w:p>
    <w:p w:rsidR="0033559F" w:rsidRPr="00D37772" w:rsidRDefault="0033559F" w:rsidP="00D37772">
      <w:pPr>
        <w:spacing w:line="360" w:lineRule="auto"/>
        <w:ind w:right="-19"/>
        <w:jc w:val="center"/>
        <w:rPr>
          <w:rFonts w:asciiTheme="minorHAnsi" w:eastAsia="Times New Roman" w:hAnsiTheme="minorHAnsi" w:cstheme="minorHAnsi"/>
          <w:sz w:val="24"/>
          <w:szCs w:val="24"/>
        </w:rPr>
        <w:sectPr w:rsidR="0033559F" w:rsidRPr="00D37772">
          <w:pgSz w:w="11900" w:h="16838"/>
          <w:pgMar w:top="1123" w:right="1406" w:bottom="102" w:left="1280" w:header="0" w:footer="0" w:gutter="0"/>
          <w:cols w:space="0" w:equalWidth="0">
            <w:col w:w="9220"/>
          </w:cols>
          <w:docGrid w:linePitch="360"/>
        </w:sect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500" w:right="860"/>
        <w:jc w:val="center"/>
        <w:rPr>
          <w:rFonts w:asciiTheme="minorHAnsi" w:eastAsia="Times New Roman" w:hAnsiTheme="minorHAnsi" w:cstheme="minorHAnsi"/>
          <w:i/>
          <w:sz w:val="24"/>
          <w:szCs w:val="24"/>
        </w:rPr>
        <w:sectPr w:rsidR="0033559F" w:rsidRPr="00D37772">
          <w:type w:val="continuous"/>
          <w:pgSz w:w="11900" w:h="16838"/>
          <w:pgMar w:top="1123" w:right="1406" w:bottom="102" w:left="1280" w:header="0" w:footer="0" w:gutter="0"/>
          <w:cols w:space="0" w:equalWidth="0">
            <w:col w:w="9220"/>
          </w:cols>
          <w:docGrid w:linePitch="360"/>
        </w:sectPr>
      </w:pPr>
    </w:p>
    <w:p w:rsidR="0033559F" w:rsidRPr="00D37772" w:rsidRDefault="0033559F" w:rsidP="00D37772">
      <w:pPr>
        <w:spacing w:line="360" w:lineRule="auto"/>
        <w:ind w:left="60"/>
        <w:rPr>
          <w:rFonts w:asciiTheme="minorHAnsi" w:eastAsia="Times New Roman" w:hAnsiTheme="minorHAnsi" w:cstheme="minorHAnsi"/>
          <w:b/>
          <w:sz w:val="24"/>
          <w:szCs w:val="24"/>
          <w:u w:val="single"/>
        </w:rPr>
      </w:pPr>
      <w:bookmarkStart w:id="5" w:name="page6"/>
      <w:bookmarkEnd w:id="5"/>
      <w:r w:rsidRPr="00D37772">
        <w:rPr>
          <w:rFonts w:asciiTheme="minorHAnsi" w:eastAsia="Times New Roman" w:hAnsiTheme="minorHAnsi" w:cstheme="minorHAnsi"/>
          <w:b/>
          <w:sz w:val="24"/>
          <w:szCs w:val="24"/>
          <w:u w:val="single"/>
        </w:rPr>
        <w:lastRenderedPageBreak/>
        <w:t>1.6. Práva a povinnosti pedagogických pracovníků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souladu s novelizací školského zákona k 1.9.2017 (§</w:t>
      </w:r>
      <w:proofErr w:type="gramStart"/>
      <w:r w:rsidRPr="00D37772">
        <w:rPr>
          <w:rFonts w:asciiTheme="minorHAnsi" w:eastAsia="Times New Roman" w:hAnsiTheme="minorHAnsi" w:cstheme="minorHAnsi"/>
          <w:sz w:val="24"/>
          <w:szCs w:val="24"/>
        </w:rPr>
        <w:t>22a</w:t>
      </w:r>
      <w:proofErr w:type="gramEnd"/>
      <w:r w:rsidRPr="00D37772">
        <w:rPr>
          <w:rFonts w:asciiTheme="minorHAnsi" w:eastAsia="Times New Roman" w:hAnsiTheme="minorHAnsi" w:cstheme="minorHAnsi"/>
          <w:sz w:val="24"/>
          <w:szCs w:val="24"/>
        </w:rPr>
        <w:t>, §22b ŠZ)</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Práva pedagogických pracovníků: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pedagogičtí pracovníci mají při výkonu své pedagogické činnosti právo</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CC1A54" w:rsidRDefault="0033559F" w:rsidP="00D37772">
      <w:pPr>
        <w:numPr>
          <w:ilvl w:val="0"/>
          <w:numId w:val="10"/>
        </w:numPr>
        <w:tabs>
          <w:tab w:val="left" w:pos="780"/>
        </w:tabs>
        <w:spacing w:line="360" w:lineRule="auto"/>
        <w:ind w:left="780" w:hanging="356"/>
        <w:rPr>
          <w:rFonts w:asciiTheme="minorHAnsi" w:eastAsia="Arial" w:hAnsiTheme="minorHAnsi" w:cstheme="minorHAnsi"/>
          <w:sz w:val="24"/>
          <w:szCs w:val="24"/>
        </w:rPr>
      </w:pPr>
      <w:r w:rsidRPr="00D37772">
        <w:rPr>
          <w:rFonts w:asciiTheme="minorHAnsi" w:eastAsia="Times New Roman" w:hAnsiTheme="minorHAnsi" w:cstheme="minorHAnsi"/>
          <w:sz w:val="24"/>
          <w:szCs w:val="24"/>
        </w:rPr>
        <w:t>zajištění podmínek potřebných při výkonu své pedagogické činnosti, zejména na ochranu před fyzickým násilí nebo psychickým nátlakem ze strany žáků nebo zákonných zástupců žáků a dalších osob, které jsou v přímém kontaktu s pedagogickým pracovníkem ve škole.</w:t>
      </w:r>
    </w:p>
    <w:p w:rsidR="0033559F" w:rsidRPr="00CC1A54" w:rsidRDefault="0033559F" w:rsidP="00D37772">
      <w:pPr>
        <w:numPr>
          <w:ilvl w:val="0"/>
          <w:numId w:val="10"/>
        </w:numPr>
        <w:tabs>
          <w:tab w:val="left" w:pos="780"/>
        </w:tabs>
        <w:spacing w:line="360" w:lineRule="auto"/>
        <w:ind w:left="780" w:right="520" w:hanging="356"/>
        <w:rPr>
          <w:rFonts w:asciiTheme="minorHAnsi" w:eastAsia="Arial" w:hAnsiTheme="minorHAnsi" w:cstheme="minorHAnsi"/>
          <w:sz w:val="24"/>
          <w:szCs w:val="24"/>
        </w:rPr>
      </w:pPr>
      <w:r w:rsidRPr="00D37772">
        <w:rPr>
          <w:rFonts w:asciiTheme="minorHAnsi" w:eastAsia="Times New Roman" w:hAnsiTheme="minorHAnsi" w:cstheme="minorHAnsi"/>
          <w:sz w:val="24"/>
          <w:szCs w:val="24"/>
        </w:rPr>
        <w:t>aby nebylo do jejich přímé pedagogické činnosti zasahováno v rozporu s právními předpisy.</w:t>
      </w:r>
    </w:p>
    <w:p w:rsidR="0033559F" w:rsidRPr="00CC1A54" w:rsidRDefault="0033559F" w:rsidP="00D37772">
      <w:pPr>
        <w:numPr>
          <w:ilvl w:val="0"/>
          <w:numId w:val="10"/>
        </w:numPr>
        <w:tabs>
          <w:tab w:val="left" w:pos="780"/>
        </w:tabs>
        <w:spacing w:line="360" w:lineRule="auto"/>
        <w:ind w:left="780" w:right="140" w:hanging="356"/>
        <w:jc w:val="both"/>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využívání metod, forem a prostředků dle vlastního uvážení v souladu se zásadami a cíli vzdělávání při přímé vyučovací, výchovné, speciálně pedagogické a pedagogicko-psychologické činnosti.</w:t>
      </w:r>
    </w:p>
    <w:p w:rsidR="0033559F" w:rsidRPr="00CC1A54" w:rsidRDefault="0033559F" w:rsidP="00D37772">
      <w:pPr>
        <w:numPr>
          <w:ilvl w:val="0"/>
          <w:numId w:val="10"/>
        </w:numPr>
        <w:tabs>
          <w:tab w:val="left" w:pos="780"/>
        </w:tabs>
        <w:spacing w:line="360" w:lineRule="auto"/>
        <w:ind w:left="780" w:hanging="356"/>
        <w:rPr>
          <w:rFonts w:asciiTheme="minorHAnsi" w:eastAsia="Arial" w:hAnsiTheme="minorHAnsi" w:cstheme="minorHAnsi"/>
          <w:sz w:val="24"/>
          <w:szCs w:val="24"/>
        </w:rPr>
      </w:pPr>
      <w:r w:rsidRPr="00D37772">
        <w:rPr>
          <w:rFonts w:asciiTheme="minorHAnsi" w:eastAsia="Times New Roman" w:hAnsiTheme="minorHAnsi" w:cstheme="minorHAnsi"/>
          <w:sz w:val="24"/>
          <w:szCs w:val="24"/>
        </w:rPr>
        <w:t>volit a být voleni do školské rady.</w:t>
      </w:r>
    </w:p>
    <w:p w:rsidR="0033559F" w:rsidRPr="00D37772" w:rsidRDefault="0033559F" w:rsidP="00D37772">
      <w:pPr>
        <w:numPr>
          <w:ilvl w:val="0"/>
          <w:numId w:val="10"/>
        </w:numPr>
        <w:tabs>
          <w:tab w:val="left" w:pos="780"/>
        </w:tabs>
        <w:spacing w:line="360" w:lineRule="auto"/>
        <w:ind w:left="780" w:hanging="356"/>
        <w:rPr>
          <w:rFonts w:asciiTheme="minorHAnsi" w:eastAsia="Arial" w:hAnsiTheme="minorHAnsi" w:cstheme="minorHAnsi"/>
          <w:sz w:val="24"/>
          <w:szCs w:val="24"/>
        </w:rPr>
      </w:pPr>
      <w:r w:rsidRPr="00D37772">
        <w:rPr>
          <w:rFonts w:asciiTheme="minorHAnsi" w:eastAsia="Times New Roman" w:hAnsiTheme="minorHAnsi" w:cstheme="minorHAnsi"/>
          <w:sz w:val="24"/>
          <w:szCs w:val="24"/>
        </w:rPr>
        <w:t>na objektivní hodnocení své pedagogické činnosti.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Povinnosti pedagogických pracovníků: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CC1A54" w:rsidRDefault="0033559F" w:rsidP="00D37772">
      <w:pPr>
        <w:numPr>
          <w:ilvl w:val="0"/>
          <w:numId w:val="11"/>
        </w:numPr>
        <w:tabs>
          <w:tab w:val="left" w:pos="720"/>
        </w:tabs>
        <w:spacing w:line="360" w:lineRule="auto"/>
        <w:ind w:left="72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vykonávat pedagogickou činnost v souladu se zásadami a cíli vzdělávání</w:t>
      </w:r>
    </w:p>
    <w:p w:rsidR="0033559F" w:rsidRPr="00CC1A54" w:rsidRDefault="0033559F" w:rsidP="00D37772">
      <w:pPr>
        <w:numPr>
          <w:ilvl w:val="0"/>
          <w:numId w:val="11"/>
        </w:numPr>
        <w:tabs>
          <w:tab w:val="left" w:pos="720"/>
        </w:tabs>
        <w:spacing w:line="360" w:lineRule="auto"/>
        <w:ind w:left="72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chránit a respektovat práva žáka</w:t>
      </w:r>
    </w:p>
    <w:p w:rsidR="0033559F" w:rsidRPr="00CC1A54" w:rsidRDefault="0033559F" w:rsidP="00D37772">
      <w:pPr>
        <w:numPr>
          <w:ilvl w:val="0"/>
          <w:numId w:val="11"/>
        </w:numPr>
        <w:tabs>
          <w:tab w:val="left" w:pos="720"/>
        </w:tabs>
        <w:spacing w:line="360" w:lineRule="auto"/>
        <w:ind w:left="720" w:right="8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chránit bezpečí a zdraví žáka a předcházet všem formám rizikového chování ve školách a školních zařízení</w:t>
      </w:r>
    </w:p>
    <w:p w:rsidR="0033559F" w:rsidRPr="00CC1A54" w:rsidRDefault="0033559F" w:rsidP="00D37772">
      <w:pPr>
        <w:numPr>
          <w:ilvl w:val="0"/>
          <w:numId w:val="11"/>
        </w:numPr>
        <w:tabs>
          <w:tab w:val="left" w:pos="720"/>
        </w:tabs>
        <w:spacing w:line="360" w:lineRule="auto"/>
        <w:ind w:left="720" w:right="4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svým přístupem k výchově a vzdělávání vytvářet pozitivní a bezpečné klima ve školním prostředí a podporovat jeho rozvoj</w:t>
      </w:r>
    </w:p>
    <w:p w:rsidR="0033559F" w:rsidRPr="00CC1A54" w:rsidRDefault="0033559F" w:rsidP="00D37772">
      <w:pPr>
        <w:numPr>
          <w:ilvl w:val="0"/>
          <w:numId w:val="11"/>
        </w:numPr>
        <w:tabs>
          <w:tab w:val="left" w:pos="720"/>
        </w:tabs>
        <w:spacing w:line="360" w:lineRule="auto"/>
        <w:ind w:left="720" w:right="140" w:hanging="359"/>
        <w:jc w:val="both"/>
        <w:rPr>
          <w:rFonts w:asciiTheme="minorHAnsi" w:eastAsia="Arial" w:hAnsiTheme="minorHAnsi" w:cstheme="minorHAnsi"/>
          <w:sz w:val="24"/>
          <w:szCs w:val="24"/>
        </w:rPr>
      </w:pPr>
      <w:r w:rsidRPr="00D37772">
        <w:rPr>
          <w:rFonts w:asciiTheme="minorHAnsi" w:eastAsia="Times New Roman" w:hAnsiTheme="minorHAnsi" w:cstheme="minorHAnsi"/>
          <w:sz w:val="24"/>
          <w:szCs w:val="24"/>
        </w:rPr>
        <w:t>zachovávat mlčenlivost a chránit před zneužitím osobní údaje, informace o zdravotním stavu žáků a výsledky poradenské pomoci školského poradenského zařízení a školního poradenského pracoviště, s nimiž přišel do styku</w:t>
      </w:r>
    </w:p>
    <w:p w:rsidR="0033559F" w:rsidRPr="00D37772" w:rsidRDefault="0033559F" w:rsidP="00D37772">
      <w:pPr>
        <w:numPr>
          <w:ilvl w:val="0"/>
          <w:numId w:val="11"/>
        </w:numPr>
        <w:tabs>
          <w:tab w:val="left" w:pos="720"/>
        </w:tabs>
        <w:spacing w:line="360" w:lineRule="auto"/>
        <w:ind w:left="720" w:right="9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poskytovat žáku nebo zákonnému zástupci nezletilého žáka informace spojené s výchovou a vzděláváním.</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CC1A54">
      <w:pPr>
        <w:spacing w:line="360" w:lineRule="auto"/>
        <w:rPr>
          <w:rFonts w:asciiTheme="minorHAnsi" w:eastAsia="Times New Roman" w:hAnsiTheme="minorHAnsi" w:cstheme="minorHAnsi"/>
          <w:sz w:val="24"/>
          <w:szCs w:val="24"/>
        </w:rPr>
        <w:sectPr w:rsidR="0033559F" w:rsidRPr="00D37772">
          <w:pgSz w:w="11900" w:h="16838"/>
          <w:pgMar w:top="883" w:right="1406" w:bottom="102" w:left="1280" w:header="0" w:footer="0" w:gutter="0"/>
          <w:cols w:space="0" w:equalWidth="0">
            <w:col w:w="9220"/>
          </w:cols>
          <w:docGrid w:linePitch="360"/>
        </w:sectPr>
      </w:pPr>
    </w:p>
    <w:p w:rsidR="0033559F" w:rsidRPr="00D37772" w:rsidRDefault="0033559F" w:rsidP="00CC1A54">
      <w:pPr>
        <w:spacing w:line="360" w:lineRule="auto"/>
        <w:ind w:right="860"/>
        <w:rPr>
          <w:rFonts w:asciiTheme="minorHAnsi" w:eastAsia="Times New Roman" w:hAnsiTheme="minorHAnsi" w:cstheme="minorHAnsi"/>
          <w:i/>
          <w:sz w:val="24"/>
          <w:szCs w:val="24"/>
        </w:rPr>
        <w:sectPr w:rsidR="0033559F" w:rsidRPr="00D37772">
          <w:type w:val="continuous"/>
          <w:pgSz w:w="11900" w:h="16838"/>
          <w:pgMar w:top="883" w:right="1406" w:bottom="102" w:left="1280" w:header="0" w:footer="0" w:gutter="0"/>
          <w:cols w:space="0" w:equalWidth="0">
            <w:col w:w="9220"/>
          </w:cols>
          <w:docGrid w:linePitch="360"/>
        </w:sectPr>
      </w:pPr>
    </w:p>
    <w:p w:rsidR="0033559F" w:rsidRPr="00D37772" w:rsidRDefault="0033559F" w:rsidP="00D37772">
      <w:pPr>
        <w:spacing w:line="360" w:lineRule="auto"/>
        <w:rPr>
          <w:rFonts w:asciiTheme="minorHAnsi" w:eastAsia="Times New Roman" w:hAnsiTheme="minorHAnsi" w:cstheme="minorHAnsi"/>
          <w:sz w:val="24"/>
          <w:szCs w:val="24"/>
        </w:rPr>
      </w:pPr>
      <w:bookmarkStart w:id="6" w:name="page7"/>
      <w:bookmarkEnd w:id="6"/>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2. Provoz a vnitřní režim školy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u w:val="single"/>
        </w:rPr>
        <w:t>2.1. Režim činnosti ve škole</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CC1A54" w:rsidRDefault="0033559F" w:rsidP="00D37772">
      <w:pPr>
        <w:numPr>
          <w:ilvl w:val="0"/>
          <w:numId w:val="12"/>
        </w:numPr>
        <w:tabs>
          <w:tab w:val="left" w:pos="420"/>
        </w:tabs>
        <w:spacing w:line="360" w:lineRule="auto"/>
        <w:ind w:left="420" w:right="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Školní budova se pro žáky otevírá v 7.25 hodin. Žák vstupuje do školy nejpozději 10 minut před zahájením výuky prostorem šaten, kde si odloží svršky a přezuje se do hygienicky</w:t>
      </w:r>
    </w:p>
    <w:p w:rsidR="0033559F" w:rsidRPr="00D37772" w:rsidRDefault="0033559F" w:rsidP="00D37772">
      <w:pPr>
        <w:spacing w:line="360" w:lineRule="auto"/>
        <w:ind w:left="420" w:right="9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a bezpečnostně nezávadné obuvi (sportovní obuv je určena na sportovní činnosti). Nejpozději v 7.55 hodin opouštějí žáci šatny.</w:t>
      </w:r>
    </w:p>
    <w:p w:rsidR="0033559F" w:rsidRPr="00D37772" w:rsidRDefault="0033559F" w:rsidP="00D37772">
      <w:pPr>
        <w:numPr>
          <w:ilvl w:val="0"/>
          <w:numId w:val="12"/>
        </w:numPr>
        <w:tabs>
          <w:tab w:val="left" w:pos="420"/>
        </w:tabs>
        <w:spacing w:line="360" w:lineRule="auto"/>
        <w:ind w:left="420" w:right="4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Po celou dobu školního vyučování nesmí žák bez souhlasu vyučujícího opustit areál školy. Výjimku tvoří:</w:t>
      </w:r>
    </w:p>
    <w:p w:rsidR="0033559F" w:rsidRPr="00CC1A54" w:rsidRDefault="0033559F" w:rsidP="00D37772">
      <w:pPr>
        <w:numPr>
          <w:ilvl w:val="3"/>
          <w:numId w:val="12"/>
        </w:numPr>
        <w:tabs>
          <w:tab w:val="left" w:pos="920"/>
        </w:tabs>
        <w:spacing w:line="360" w:lineRule="auto"/>
        <w:ind w:left="920" w:hanging="353"/>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polední přestávka pro žáky stravující se doma</w:t>
      </w:r>
    </w:p>
    <w:p w:rsidR="0033559F" w:rsidRPr="00CC1A54" w:rsidRDefault="0033559F" w:rsidP="00D37772">
      <w:pPr>
        <w:numPr>
          <w:ilvl w:val="3"/>
          <w:numId w:val="12"/>
        </w:numPr>
        <w:tabs>
          <w:tab w:val="left" w:pos="920"/>
        </w:tabs>
        <w:spacing w:line="360" w:lineRule="auto"/>
        <w:ind w:left="920" w:right="100" w:hanging="353"/>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přestávka před nepovinnými předměty a kroužky v odpoledních hodinách. V době od ukončení vyučování do zahájení nepovinných předmětů nebo kroužků za žáky škola neodpovídá.</w:t>
      </w:r>
    </w:p>
    <w:p w:rsidR="0033559F" w:rsidRPr="00D37772" w:rsidRDefault="0033559F" w:rsidP="00D37772">
      <w:pPr>
        <w:numPr>
          <w:ilvl w:val="0"/>
          <w:numId w:val="12"/>
        </w:numPr>
        <w:tabs>
          <w:tab w:val="left" w:pos="420"/>
        </w:tabs>
        <w:spacing w:line="360" w:lineRule="auto"/>
        <w:ind w:left="420" w:right="2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Vyučovací hodina trvá 45 minut. V odůvodněných případech lze vyučovací hodiny dělit, spojovat a organizovat jinou formou. Vyučování na celé škole může také probíhat</w:t>
      </w:r>
    </w:p>
    <w:p w:rsidR="0033559F" w:rsidRPr="00D37772" w:rsidRDefault="0033559F" w:rsidP="00D37772">
      <w:pPr>
        <w:spacing w:line="360" w:lineRule="auto"/>
        <w:ind w:left="4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projektech, blocích a podobně. Odlišná doba ukončení vyučování je oznámena zákonným zástupcům (nejpozději den předem) prostřednictvím žákovské knížky.</w:t>
      </w:r>
    </w:p>
    <w:p w:rsidR="0033559F" w:rsidRPr="00CC1A54" w:rsidRDefault="0033559F" w:rsidP="00D37772">
      <w:pPr>
        <w:numPr>
          <w:ilvl w:val="0"/>
          <w:numId w:val="12"/>
        </w:numPr>
        <w:tabs>
          <w:tab w:val="left" w:pos="420"/>
        </w:tabs>
        <w:spacing w:line="360" w:lineRule="auto"/>
        <w:ind w:left="420" w:right="1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Přestávky mezi vyučovacími hodinami jsou desetiminutové, velká přestávka trvá od 9.40 do 10.00 hodin. Přestávka mezi dopoledním a odpoledním vyučováním trvá minimálně 30 minut. V šatnách se žáci zdržují jen po nezbytně nutnou dobu.</w:t>
      </w:r>
    </w:p>
    <w:p w:rsidR="0033559F" w:rsidRPr="00D37772" w:rsidRDefault="0033559F" w:rsidP="00CC1A54">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Za žáky mezi dopoledním a odpoledním vyučováním nese odpovědnost škola.</w:t>
      </w:r>
      <w:r w:rsidR="00CC1A54">
        <w:rPr>
          <w:rFonts w:asciiTheme="minorHAnsi" w:eastAsia="Times New Roman" w:hAnsiTheme="minorHAnsi" w:cstheme="minorHAnsi"/>
          <w:sz w:val="24"/>
          <w:szCs w:val="24"/>
        </w:rPr>
        <w:t xml:space="preserve"> </w:t>
      </w:r>
      <w:r w:rsidRPr="00D37772">
        <w:rPr>
          <w:rFonts w:asciiTheme="minorHAnsi" w:eastAsia="Times New Roman" w:hAnsiTheme="minorHAnsi" w:cstheme="minorHAnsi"/>
          <w:sz w:val="24"/>
          <w:szCs w:val="24"/>
        </w:rPr>
        <w:t>Tito žáci se po obědě shromažďují ve vymezených prostorách školy, kde je zajištěn dohled nad žáky. Po dohodě se zákonnými zástupci může žák trávit polední přestávku také mimo budovu školy. V tomto případě škola nenese odpovědnost za jeho zdraví a bezpečnost</w:t>
      </w:r>
      <w:r w:rsidR="00CC1A54">
        <w:rPr>
          <w:rFonts w:asciiTheme="minorHAnsi" w:eastAsia="Times New Roman" w:hAnsiTheme="minorHAnsi" w:cstheme="minorHAnsi"/>
          <w:sz w:val="24"/>
          <w:szCs w:val="24"/>
        </w:rPr>
        <w:t xml:space="preserve"> </w:t>
      </w:r>
      <w:r w:rsidRPr="00D37772">
        <w:rPr>
          <w:rFonts w:asciiTheme="minorHAnsi" w:eastAsia="Times New Roman" w:hAnsiTheme="minorHAnsi" w:cstheme="minorHAnsi"/>
          <w:sz w:val="24"/>
          <w:szCs w:val="24"/>
        </w:rPr>
        <w:t>v dané době. K tomuto uvolnění je nutný písemný souhlas zákonného zástupce. Vstup do budovy školy je 10 minut před zahájením odpolední výuky.</w:t>
      </w:r>
    </w:p>
    <w:p w:rsidR="0033559F" w:rsidRPr="00D37772" w:rsidRDefault="0033559F" w:rsidP="00D37772">
      <w:pPr>
        <w:numPr>
          <w:ilvl w:val="0"/>
          <w:numId w:val="12"/>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Po zazvonění při začátku vyuč. hodiny čekají žáci na svých místech na příchod vyučujícího a mají připraveny všechny potřeby pro nastávající hodinu (zejména psací potřeby, sešit, učebnici apod.). Přicházejícího vyučujícího zdraví žáci mlčky povstáním. Nedostaví-li se vyučující 5 minut po zahájení hodiny do třídy, oznámí toto žákovská služba vedení školy a v jejich nepřítomnosti v kanceláři školy.</w:t>
      </w:r>
    </w:p>
    <w:p w:rsidR="0033559F" w:rsidRPr="00D37772" w:rsidRDefault="0033559F" w:rsidP="00D37772">
      <w:pPr>
        <w:spacing w:line="360" w:lineRule="auto"/>
        <w:rPr>
          <w:rFonts w:asciiTheme="minorHAnsi" w:eastAsia="Arial" w:hAnsiTheme="minorHAnsi" w:cstheme="minorHAnsi"/>
          <w:sz w:val="24"/>
          <w:szCs w:val="24"/>
        </w:rPr>
      </w:pPr>
    </w:p>
    <w:p w:rsidR="0033559F" w:rsidRPr="00D37772" w:rsidRDefault="0033559F" w:rsidP="00D37772">
      <w:pPr>
        <w:numPr>
          <w:ilvl w:val="0"/>
          <w:numId w:val="12"/>
        </w:numPr>
        <w:tabs>
          <w:tab w:val="left" w:pos="420"/>
        </w:tabs>
        <w:spacing w:line="360" w:lineRule="auto"/>
        <w:ind w:left="420" w:right="48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lastRenderedPageBreak/>
        <w:t>Jestliže se žák nemohl z vážných důvodů připravit na vyučování nebo nemá v pořádku pomůcky, omluví se na začátku vyučovací hodiny.</w:t>
      </w:r>
    </w:p>
    <w:p w:rsidR="0033559F" w:rsidRPr="00D37772" w:rsidRDefault="0033559F" w:rsidP="00D37772">
      <w:pPr>
        <w:numPr>
          <w:ilvl w:val="0"/>
          <w:numId w:val="12"/>
        </w:numPr>
        <w:tabs>
          <w:tab w:val="left" w:pos="420"/>
        </w:tabs>
        <w:spacing w:line="360" w:lineRule="auto"/>
        <w:ind w:left="420" w:right="4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 při vyučování nevyrušuje, aktivně se účastní práce v hodině a udržuje své pracovní místo v pořádku a čistotě. Zadané úkoly si zapisuje.</w:t>
      </w:r>
    </w:p>
    <w:p w:rsidR="0033559F" w:rsidRPr="00CC1A54" w:rsidRDefault="0033559F" w:rsidP="00D37772">
      <w:pPr>
        <w:numPr>
          <w:ilvl w:val="0"/>
          <w:numId w:val="12"/>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Po skončení vyučování žáci uklidí místnost, ve které se učili.</w:t>
      </w:r>
    </w:p>
    <w:p w:rsidR="0033559F" w:rsidRPr="00CC1A54" w:rsidRDefault="0033559F" w:rsidP="00CC1A54">
      <w:pPr>
        <w:numPr>
          <w:ilvl w:val="0"/>
          <w:numId w:val="12"/>
        </w:numPr>
        <w:tabs>
          <w:tab w:val="left" w:pos="420"/>
        </w:tabs>
        <w:spacing w:line="360" w:lineRule="auto"/>
        <w:ind w:left="420" w:right="4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 odborných učeben, které nejsou kmenovými učebnami tříd, vstupují žáci jen s vyučujícím a na jeho přímý pokyn. Žáci jsou na začátku roku poučeni o bezpečném chování v odborných pracovnách, jsou seznámeni s řády odborných učeben</w:t>
      </w:r>
      <w:r w:rsidR="00CC1A54">
        <w:rPr>
          <w:rFonts w:asciiTheme="minorHAnsi" w:eastAsia="Arial" w:hAnsiTheme="minorHAnsi" w:cstheme="minorHAnsi"/>
          <w:sz w:val="24"/>
          <w:szCs w:val="24"/>
        </w:rPr>
        <w:t xml:space="preserve"> </w:t>
      </w:r>
      <w:r w:rsidRPr="00CC1A54">
        <w:rPr>
          <w:rFonts w:asciiTheme="minorHAnsi" w:eastAsia="Times New Roman" w:hAnsiTheme="minorHAnsi" w:cstheme="minorHAnsi"/>
          <w:sz w:val="24"/>
          <w:szCs w:val="24"/>
        </w:rPr>
        <w:t>a jsou povinni pravidla bezpečnosti dodržovat. O poučení provede učitel záznam do třídní knihy.</w:t>
      </w:r>
    </w:p>
    <w:p w:rsidR="00CC1A54" w:rsidRDefault="00CC1A54" w:rsidP="00CC1A54">
      <w:pPr>
        <w:numPr>
          <w:ilvl w:val="0"/>
          <w:numId w:val="12"/>
        </w:numPr>
        <w:tabs>
          <w:tab w:val="left" w:pos="420"/>
        </w:tabs>
        <w:spacing w:line="360" w:lineRule="auto"/>
        <w:ind w:left="420" w:right="4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Úřední záležitosti</w:t>
      </w:r>
      <w:r>
        <w:rPr>
          <w:rFonts w:asciiTheme="minorHAnsi" w:eastAsia="Times New Roman" w:hAnsiTheme="minorHAnsi" w:cstheme="minorHAnsi"/>
          <w:sz w:val="24"/>
          <w:szCs w:val="24"/>
        </w:rPr>
        <w:t xml:space="preserve"> </w:t>
      </w:r>
      <w:r w:rsidRPr="00D37772">
        <w:rPr>
          <w:rFonts w:asciiTheme="minorHAnsi" w:eastAsia="Times New Roman" w:hAnsiTheme="minorHAnsi" w:cstheme="minorHAnsi"/>
          <w:sz w:val="24"/>
          <w:szCs w:val="24"/>
        </w:rPr>
        <w:t>si žáci vyřizují v kanceláři hospodářky</w:t>
      </w:r>
      <w:r>
        <w:rPr>
          <w:rFonts w:asciiTheme="minorHAnsi" w:eastAsia="Times New Roman" w:hAnsiTheme="minorHAnsi" w:cstheme="minorHAnsi"/>
          <w:sz w:val="24"/>
          <w:szCs w:val="24"/>
        </w:rPr>
        <w:t xml:space="preserve"> </w:t>
      </w:r>
      <w:r w:rsidRPr="00D37772">
        <w:rPr>
          <w:rFonts w:asciiTheme="minorHAnsi" w:eastAsia="Times New Roman" w:hAnsiTheme="minorHAnsi" w:cstheme="minorHAnsi"/>
          <w:sz w:val="24"/>
          <w:szCs w:val="24"/>
        </w:rPr>
        <w:t>o přestávce v době od</w:t>
      </w:r>
      <w:r>
        <w:rPr>
          <w:rFonts w:asciiTheme="minorHAnsi" w:eastAsia="Arial" w:hAnsiTheme="minorHAnsi" w:cstheme="minorHAnsi"/>
          <w:sz w:val="24"/>
          <w:szCs w:val="24"/>
        </w:rPr>
        <w:t xml:space="preserve"> 9,40 - 9,55 hod</w:t>
      </w:r>
    </w:p>
    <w:p w:rsidR="00CC1A54" w:rsidRPr="00CC1A54" w:rsidRDefault="00CC1A54" w:rsidP="00CC1A54">
      <w:pPr>
        <w:spacing w:line="360" w:lineRule="auto"/>
        <w:ind w:right="200"/>
        <w:rPr>
          <w:rFonts w:asciiTheme="minorHAnsi" w:eastAsia="Times New Roman" w:hAnsiTheme="minorHAnsi" w:cstheme="minorHAnsi"/>
          <w:sz w:val="24"/>
          <w:szCs w:val="24"/>
        </w:rPr>
      </w:pPr>
      <w:r>
        <w:rPr>
          <w:rFonts w:asciiTheme="minorHAnsi" w:eastAsia="Arial" w:hAnsiTheme="minorHAnsi" w:cstheme="minorHAnsi"/>
          <w:sz w:val="24"/>
          <w:szCs w:val="24"/>
        </w:rPr>
        <w:t xml:space="preserve">Po </w:t>
      </w:r>
      <w:r w:rsidRPr="00D37772">
        <w:rPr>
          <w:rFonts w:asciiTheme="minorHAnsi" w:eastAsia="Times New Roman" w:hAnsiTheme="minorHAnsi" w:cstheme="minorHAnsi"/>
          <w:sz w:val="24"/>
          <w:szCs w:val="24"/>
        </w:rPr>
        <w:t>skončení vyučování (dopoledního i odpoledního) odcházejí žáci z uklizené třídy</w:t>
      </w:r>
      <w:r>
        <w:rPr>
          <w:rFonts w:asciiTheme="minorHAnsi" w:eastAsia="Times New Roman" w:hAnsiTheme="minorHAnsi" w:cstheme="minorHAnsi"/>
          <w:sz w:val="24"/>
          <w:szCs w:val="24"/>
        </w:rPr>
        <w:t xml:space="preserve"> </w:t>
      </w:r>
      <w:r w:rsidRPr="00D37772">
        <w:rPr>
          <w:rFonts w:asciiTheme="minorHAnsi" w:eastAsia="Times New Roman" w:hAnsiTheme="minorHAnsi" w:cstheme="minorHAnsi"/>
          <w:sz w:val="24"/>
          <w:szCs w:val="24"/>
        </w:rPr>
        <w:t>za dohledu učitele vyučujícího poslední vyučovací hodinu do šaten, školní jídelny nebo</w:t>
      </w:r>
      <w:r>
        <w:rPr>
          <w:rFonts w:asciiTheme="minorHAnsi" w:eastAsia="Times New Roman" w:hAnsiTheme="minorHAnsi" w:cstheme="minorHAnsi"/>
          <w:sz w:val="24"/>
          <w:szCs w:val="24"/>
        </w:rPr>
        <w:t xml:space="preserve"> jsou předány vychovatelce školní družiny. </w:t>
      </w:r>
      <w:r w:rsidRPr="00D37772">
        <w:rPr>
          <w:rFonts w:asciiTheme="minorHAnsi" w:eastAsia="Times New Roman" w:hAnsiTheme="minorHAnsi" w:cstheme="minorHAnsi"/>
          <w:sz w:val="24"/>
          <w:szCs w:val="24"/>
        </w:rPr>
        <w:t>Školní družina je v provozu pro přihlášené žáky v pracovních dnech ráno od 6.15 do 7.45 hodin. Po skončení vyučování od 11.40 do 16.30 hodin.</w:t>
      </w:r>
    </w:p>
    <w:p w:rsidR="0033559F" w:rsidRPr="00CC1A54" w:rsidRDefault="00CC1A54" w:rsidP="00CC1A54">
      <w:pPr>
        <w:numPr>
          <w:ilvl w:val="0"/>
          <w:numId w:val="12"/>
        </w:numPr>
        <w:tabs>
          <w:tab w:val="left" w:pos="420"/>
        </w:tabs>
        <w:spacing w:line="360" w:lineRule="auto"/>
        <w:ind w:left="420" w:right="400" w:hanging="351"/>
        <w:rPr>
          <w:rFonts w:asciiTheme="minorHAnsi" w:eastAsia="Arial" w:hAnsiTheme="minorHAnsi" w:cstheme="minorHAnsi"/>
          <w:sz w:val="24"/>
          <w:szCs w:val="24"/>
        </w:rPr>
        <w:sectPr w:rsidR="0033559F" w:rsidRPr="00CC1A54">
          <w:type w:val="continuous"/>
          <w:pgSz w:w="11900" w:h="16838"/>
          <w:pgMar w:top="1440" w:right="1406" w:bottom="102" w:left="1280" w:header="0" w:footer="0" w:gutter="0"/>
          <w:cols w:space="0" w:equalWidth="0">
            <w:col w:w="9220"/>
          </w:cols>
          <w:docGrid w:linePitch="360"/>
        </w:sectPr>
      </w:pPr>
      <w:r w:rsidRPr="00D37772">
        <w:rPr>
          <w:rFonts w:asciiTheme="minorHAnsi" w:eastAsia="Times New Roman" w:hAnsiTheme="minorHAnsi" w:cstheme="minorHAnsi"/>
          <w:sz w:val="24"/>
          <w:szCs w:val="24"/>
        </w:rPr>
        <w:t>Třídy jsou uzamčeny po skončení výuky a o volných hodinách</w:t>
      </w:r>
    </w:p>
    <w:p w:rsidR="0033559F" w:rsidRPr="00CC1A54" w:rsidRDefault="0033559F" w:rsidP="00D37772">
      <w:pPr>
        <w:numPr>
          <w:ilvl w:val="0"/>
          <w:numId w:val="13"/>
        </w:numPr>
        <w:tabs>
          <w:tab w:val="left" w:pos="420"/>
        </w:tabs>
        <w:spacing w:line="360" w:lineRule="auto"/>
        <w:ind w:left="420" w:right="140" w:hanging="351"/>
        <w:rPr>
          <w:rFonts w:asciiTheme="minorHAnsi" w:eastAsia="Arial" w:hAnsiTheme="minorHAnsi" w:cstheme="minorHAnsi"/>
          <w:sz w:val="24"/>
          <w:szCs w:val="24"/>
        </w:rPr>
      </w:pPr>
      <w:bookmarkStart w:id="7" w:name="page8"/>
      <w:bookmarkEnd w:id="7"/>
      <w:r w:rsidRPr="00D37772">
        <w:rPr>
          <w:rFonts w:asciiTheme="minorHAnsi" w:eastAsia="Times New Roman" w:hAnsiTheme="minorHAnsi" w:cstheme="minorHAnsi"/>
          <w:sz w:val="24"/>
          <w:szCs w:val="24"/>
        </w:rPr>
        <w:t>Obědy ve školní jídelně jsou vydávány přihlášeným žákům od 11.40 do 14.00 hodin. Žáci nesmí chodit na oběd v době desetiminutové přestávky. Ve školní jídelně se řídí pokyny učitelů vykonávajících dohled. V jídelně dodržují pravidla slušného stolování, dodržují provozní řád školní jídelny. Žáci jsou řádně přezuti.</w:t>
      </w:r>
    </w:p>
    <w:p w:rsidR="0033559F" w:rsidRPr="00D37772" w:rsidRDefault="0033559F" w:rsidP="00D37772">
      <w:pPr>
        <w:numPr>
          <w:ilvl w:val="0"/>
          <w:numId w:val="13"/>
        </w:numPr>
        <w:tabs>
          <w:tab w:val="left" w:pos="420"/>
        </w:tabs>
        <w:spacing w:line="360" w:lineRule="auto"/>
        <w:ind w:left="420" w:right="5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Ze společenských, estetických a hygienických důvodů není žákům dovoleno ve školní budově žvýkat žvýkačky.</w:t>
      </w:r>
    </w:p>
    <w:p w:rsidR="0033559F" w:rsidRPr="00CC1A54" w:rsidRDefault="0033559F" w:rsidP="00D37772">
      <w:pPr>
        <w:numPr>
          <w:ilvl w:val="0"/>
          <w:numId w:val="13"/>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Ve školní jídelně žák nepoužívá mobilní telefon a podobná zařízení.</w:t>
      </w:r>
    </w:p>
    <w:p w:rsidR="0033559F" w:rsidRDefault="0033559F" w:rsidP="00D37772">
      <w:pPr>
        <w:numPr>
          <w:ilvl w:val="0"/>
          <w:numId w:val="13"/>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 pravidelně nosí do školy žákovskou knížku, kterou předkládá na vyzvání vyučujícímu. Zapomenutí žákovské knížky nahlásí vyučujícímu příslušného předmětu. Žákovskou knížku udržuje v čistotě a pořádku. Při opakované ztrátě nebo poškození žákovské knížky bude žákovi uděleno napomenutí třídního učitele. O ztrátě žákovské knížky žák neprodleně informuje třídního učitele.</w:t>
      </w:r>
    </w:p>
    <w:p w:rsidR="00CC1A54" w:rsidRDefault="00CC1A54" w:rsidP="00CC1A54">
      <w:pPr>
        <w:tabs>
          <w:tab w:val="left" w:pos="420"/>
        </w:tabs>
        <w:spacing w:line="360" w:lineRule="auto"/>
        <w:ind w:left="420"/>
        <w:rPr>
          <w:rFonts w:asciiTheme="minorHAnsi" w:eastAsia="Arial" w:hAnsiTheme="minorHAnsi" w:cstheme="minorHAnsi"/>
          <w:sz w:val="24"/>
          <w:szCs w:val="24"/>
        </w:rPr>
      </w:pPr>
    </w:p>
    <w:p w:rsidR="00CC1A54" w:rsidRDefault="00CC1A54" w:rsidP="00CC1A54">
      <w:pPr>
        <w:tabs>
          <w:tab w:val="left" w:pos="420"/>
        </w:tabs>
        <w:spacing w:line="360" w:lineRule="auto"/>
        <w:ind w:left="420"/>
        <w:rPr>
          <w:rFonts w:asciiTheme="minorHAnsi" w:eastAsia="Arial" w:hAnsiTheme="minorHAnsi" w:cstheme="minorHAnsi"/>
          <w:sz w:val="24"/>
          <w:szCs w:val="24"/>
        </w:rPr>
      </w:pPr>
    </w:p>
    <w:p w:rsidR="00CC1A54" w:rsidRPr="00CC1A54" w:rsidRDefault="00CC1A54" w:rsidP="00CC1A54">
      <w:pPr>
        <w:tabs>
          <w:tab w:val="left" w:pos="420"/>
        </w:tabs>
        <w:spacing w:line="360" w:lineRule="auto"/>
        <w:ind w:left="420"/>
        <w:rPr>
          <w:rFonts w:asciiTheme="minorHAnsi" w:eastAsia="Arial" w:hAnsiTheme="minorHAnsi" w:cstheme="minorHAnsi"/>
          <w:sz w:val="24"/>
          <w:szCs w:val="24"/>
        </w:rPr>
      </w:pPr>
    </w:p>
    <w:p w:rsidR="0033559F" w:rsidRPr="00D37772" w:rsidRDefault="0033559F" w:rsidP="00D37772">
      <w:pPr>
        <w:numPr>
          <w:ilvl w:val="0"/>
          <w:numId w:val="13"/>
        </w:numPr>
        <w:tabs>
          <w:tab w:val="left" w:pos="420"/>
        </w:tabs>
        <w:spacing w:line="360" w:lineRule="auto"/>
        <w:ind w:left="420" w:right="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lastRenderedPageBreak/>
        <w:t>V každé třídě jsou třídním učitelem vždy týden dopředu a zpravidla na dobu jednoho týdne stanoveny žákovské služby, které plní tyto povinnosti:</w:t>
      </w:r>
    </w:p>
    <w:p w:rsidR="0033559F" w:rsidRPr="00CC1A54" w:rsidRDefault="0033559F" w:rsidP="00D37772">
      <w:pPr>
        <w:numPr>
          <w:ilvl w:val="1"/>
          <w:numId w:val="13"/>
        </w:numPr>
        <w:tabs>
          <w:tab w:val="left" w:pos="1000"/>
        </w:tabs>
        <w:spacing w:line="360" w:lineRule="auto"/>
        <w:ind w:left="1000" w:hanging="35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dbají na pořádek v učebně,</w:t>
      </w:r>
    </w:p>
    <w:p w:rsidR="0033559F" w:rsidRPr="00CC1A54" w:rsidRDefault="0033559F" w:rsidP="00D37772">
      <w:pPr>
        <w:numPr>
          <w:ilvl w:val="1"/>
          <w:numId w:val="13"/>
        </w:numPr>
        <w:tabs>
          <w:tab w:val="left" w:pos="1000"/>
        </w:tabs>
        <w:spacing w:line="360" w:lineRule="auto"/>
        <w:ind w:left="1000" w:hanging="35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dbají na čistotu tabule před zahájením vyučovací hodiny a na dostatek kříd,</w:t>
      </w:r>
    </w:p>
    <w:p w:rsidR="0033559F" w:rsidRPr="00CC1A54" w:rsidRDefault="0033559F" w:rsidP="00D37772">
      <w:pPr>
        <w:numPr>
          <w:ilvl w:val="1"/>
          <w:numId w:val="13"/>
        </w:numPr>
        <w:tabs>
          <w:tab w:val="left" w:pos="1000"/>
        </w:tabs>
        <w:spacing w:line="360" w:lineRule="auto"/>
        <w:ind w:left="1000" w:hanging="35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hlásí v kanceláři hospodářky školy případnou nepřítomnost vyučujícího v hodině,</w:t>
      </w:r>
    </w:p>
    <w:p w:rsidR="0033559F" w:rsidRPr="00D37772" w:rsidRDefault="0033559F" w:rsidP="00D37772">
      <w:pPr>
        <w:numPr>
          <w:ilvl w:val="1"/>
          <w:numId w:val="13"/>
        </w:numPr>
        <w:tabs>
          <w:tab w:val="left" w:pos="1000"/>
        </w:tabs>
        <w:spacing w:line="360" w:lineRule="auto"/>
        <w:ind w:left="1000" w:hanging="35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na začátku každé hodiny hlásí vyučujícímu nepřítomné žáky.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CC1A54" w:rsidRDefault="0033559F" w:rsidP="00D37772">
      <w:pPr>
        <w:numPr>
          <w:ilvl w:val="0"/>
          <w:numId w:val="13"/>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Žáci neprodleně ohlašují vyučujícímu zjištěné závady na zařízení v učebně.</w:t>
      </w:r>
    </w:p>
    <w:p w:rsidR="0033559F" w:rsidRPr="00D37772" w:rsidRDefault="0033559F" w:rsidP="00D37772">
      <w:pPr>
        <w:numPr>
          <w:ilvl w:val="0"/>
          <w:numId w:val="13"/>
        </w:numPr>
        <w:tabs>
          <w:tab w:val="left" w:pos="420"/>
        </w:tabs>
        <w:spacing w:line="360" w:lineRule="auto"/>
        <w:ind w:left="420" w:right="2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 školy žáci nenosí věci, které nesouvisí s výukou (např. cennosti, vyšší obnos peněz, nevhodné šperky), dále věci, které mohou ohrozit zdraví, způsobit úraz, předměty nebezpečné (zbraně, výbušniny apod.). V případě, že žák hradí školní akci v hotovosti, je povinen tak učinit ihned po příchodu do školy.</w:t>
      </w:r>
    </w:p>
    <w:p w:rsidR="0033559F" w:rsidRPr="00CC1A54" w:rsidRDefault="0033559F" w:rsidP="00D37772">
      <w:pPr>
        <w:numPr>
          <w:ilvl w:val="0"/>
          <w:numId w:val="13"/>
        </w:numPr>
        <w:tabs>
          <w:tab w:val="left" w:pos="420"/>
        </w:tabs>
        <w:spacing w:line="360" w:lineRule="auto"/>
        <w:ind w:left="420" w:right="8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Ve škole, v areálu školy a na akcích organizovaných školou je zakázáno distribuovat a zneužívat návykové látky (v případě podezření z požití a manipulace s návykovou látkou škola učiní oznámení policejním orgánům), kouřit (zákaz se týká i elektronických cigaret).</w:t>
      </w:r>
    </w:p>
    <w:p w:rsidR="0033559F" w:rsidRPr="00D37772" w:rsidRDefault="0033559F" w:rsidP="00D37772">
      <w:pPr>
        <w:numPr>
          <w:ilvl w:val="0"/>
          <w:numId w:val="13"/>
        </w:numPr>
        <w:tabs>
          <w:tab w:val="left" w:pos="420"/>
        </w:tabs>
        <w:spacing w:line="360" w:lineRule="auto"/>
        <w:ind w:left="420" w:right="2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 xml:space="preserve">Při výuce a školní družině není možné bez souhlasu vyučujícího používat elektronická zařízení (mobilní telefony, přehrávače, záznamová zařízení, fotoaparáty apod.), včetně pořizování obrazových a zvukových záznamů a jejich následného šíření včetně distanční výuky </w:t>
      </w:r>
      <w:r w:rsidRPr="00D37772">
        <w:rPr>
          <w:rFonts w:asciiTheme="minorHAnsi" w:eastAsia="Times New Roman" w:hAnsiTheme="minorHAnsi" w:cstheme="minorHAnsi"/>
          <w:color w:val="000000"/>
          <w:sz w:val="24"/>
          <w:szCs w:val="24"/>
        </w:rPr>
        <w:t>(</w:t>
      </w:r>
      <w:proofErr w:type="spellStart"/>
      <w:r w:rsidRPr="00D37772">
        <w:rPr>
          <w:rFonts w:asciiTheme="minorHAnsi" w:eastAsia="Times New Roman" w:hAnsiTheme="minorHAnsi" w:cstheme="minorHAnsi"/>
          <w:color w:val="000000"/>
          <w:sz w:val="24"/>
          <w:szCs w:val="24"/>
        </w:rPr>
        <w:t>kyberšikana</w:t>
      </w:r>
      <w:proofErr w:type="spellEnd"/>
      <w:r w:rsidRPr="00D37772">
        <w:rPr>
          <w:rFonts w:asciiTheme="minorHAnsi" w:eastAsia="Times New Roman" w:hAnsiTheme="minorHAnsi" w:cstheme="minorHAnsi"/>
          <w:color w:val="000000"/>
          <w:sz w:val="24"/>
          <w:szCs w:val="24"/>
        </w:rPr>
        <w:t>).</w:t>
      </w:r>
      <w:r w:rsidRPr="00D37772">
        <w:rPr>
          <w:rFonts w:asciiTheme="minorHAnsi" w:eastAsia="Times New Roman" w:hAnsiTheme="minorHAnsi" w:cstheme="minorHAnsi"/>
          <w:color w:val="FF0000"/>
          <w:sz w:val="24"/>
          <w:szCs w:val="24"/>
        </w:rPr>
        <w:t xml:space="preserve"> </w:t>
      </w:r>
    </w:p>
    <w:p w:rsidR="0033559F" w:rsidRPr="00D37772" w:rsidRDefault="0033559F" w:rsidP="00D37772">
      <w:pPr>
        <w:numPr>
          <w:ilvl w:val="0"/>
          <w:numId w:val="13"/>
        </w:numPr>
        <w:tabs>
          <w:tab w:val="left" w:pos="420"/>
        </w:tabs>
        <w:spacing w:line="360" w:lineRule="auto"/>
        <w:ind w:left="420" w:right="5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Při vyučovací hodině musí být telefon vypnutý, používání mobilních telefonů (týká se veškeré elektroniky) bude kázeňsky potrestáno podle školního řádu.</w:t>
      </w:r>
    </w:p>
    <w:p w:rsidR="0033559F" w:rsidRPr="00CC1A54" w:rsidRDefault="0033559F" w:rsidP="00D37772">
      <w:pPr>
        <w:numPr>
          <w:ilvl w:val="0"/>
          <w:numId w:val="13"/>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Za škodu způsobenou krádeží mobilního telefonu a další elektroniky škola neodpovídá.</w:t>
      </w:r>
    </w:p>
    <w:p w:rsidR="0033559F" w:rsidRPr="00D37772" w:rsidRDefault="0033559F" w:rsidP="00D37772">
      <w:pPr>
        <w:numPr>
          <w:ilvl w:val="0"/>
          <w:numId w:val="13"/>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 xml:space="preserve">Žák, který se účastní distanční výuky, se řídí stanovenými pravidly. </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Default="0033559F"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Pr="00D37772" w:rsidRDefault="00CC1A54"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rPr>
        <w:lastRenderedPageBreak/>
        <w:t>2</w:t>
      </w:r>
      <w:r w:rsidRPr="00D37772">
        <w:rPr>
          <w:rFonts w:asciiTheme="minorHAnsi" w:eastAsia="Times New Roman" w:hAnsiTheme="minorHAnsi" w:cstheme="minorHAnsi"/>
          <w:b/>
          <w:sz w:val="24"/>
          <w:szCs w:val="24"/>
          <w:u w:val="single"/>
        </w:rPr>
        <w:t>.2. Režim při akcích mimo školu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14"/>
        </w:numPr>
        <w:tabs>
          <w:tab w:val="left" w:pos="420"/>
        </w:tabs>
        <w:spacing w:line="360" w:lineRule="auto"/>
        <w:ind w:left="420" w:right="5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Při akcích mimo školu zajišťují učitelé nebo zaměstnanci školy dohled 10 minut před stanovenou dobou shromáždění. Místo, čas shromáždění žáků a skončení akce prokazatelně oznámí pedagogičtí pracovníci zajišťující dohled nejméně 2 dny předem zákonným zástupcům prostřednictvím žákovské knížky nebo informačního lístku</w:t>
      </w:r>
    </w:p>
    <w:p w:rsidR="0033559F" w:rsidRPr="00CC1A54" w:rsidRDefault="0033559F" w:rsidP="00CC1A54">
      <w:pPr>
        <w:spacing w:line="360" w:lineRule="auto"/>
        <w:ind w:left="4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 návratkou.</w:t>
      </w:r>
    </w:p>
    <w:p w:rsidR="0033559F" w:rsidRPr="00D37772" w:rsidRDefault="0033559F" w:rsidP="00D37772">
      <w:pPr>
        <w:numPr>
          <w:ilvl w:val="0"/>
          <w:numId w:val="14"/>
        </w:numPr>
        <w:tabs>
          <w:tab w:val="left" w:pos="420"/>
        </w:tabs>
        <w:spacing w:line="360" w:lineRule="auto"/>
        <w:ind w:left="420" w:right="2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rsidR="0033559F" w:rsidRPr="00D37772" w:rsidRDefault="0033559F" w:rsidP="00D37772">
      <w:pPr>
        <w:numPr>
          <w:ilvl w:val="0"/>
          <w:numId w:val="14"/>
        </w:numPr>
        <w:tabs>
          <w:tab w:val="left" w:pos="420"/>
        </w:tabs>
        <w:spacing w:line="360" w:lineRule="auto"/>
        <w:ind w:left="420" w:right="120" w:hanging="351"/>
        <w:rPr>
          <w:rFonts w:asciiTheme="minorHAnsi" w:eastAsia="Arial" w:hAnsiTheme="minorHAnsi" w:cstheme="minorHAnsi"/>
          <w:sz w:val="24"/>
          <w:szCs w:val="24"/>
        </w:rPr>
        <w:sectPr w:rsidR="0033559F" w:rsidRPr="00D37772">
          <w:type w:val="continuous"/>
          <w:pgSz w:w="11900" w:h="16838"/>
          <w:pgMar w:top="889" w:right="1426" w:bottom="102" w:left="1280" w:header="0" w:footer="0" w:gutter="0"/>
          <w:cols w:space="0" w:equalWidth="0">
            <w:col w:w="9200"/>
          </w:cols>
          <w:docGrid w:linePitch="360"/>
        </w:sectPr>
      </w:pPr>
      <w:r w:rsidRPr="00D37772">
        <w:rPr>
          <w:rFonts w:asciiTheme="minorHAnsi" w:eastAsia="Times New Roman" w:hAnsiTheme="minorHAnsi" w:cstheme="minorHAnsi"/>
          <w:sz w:val="24"/>
          <w:szCs w:val="24"/>
        </w:rPr>
        <w:t>Při přecházení žáků na místa vyučování či jiné akce mimo budovu školy se žáci řídí pravidly silničního provozu a pokyny doprovázejících osob. Před takovýmito akcemi doprovázející učitel žáky prokazatelně poučí o bezpečnosti. Pro společné zájezdy tříd, lyžařské kurzy, ozdravné pobyty platí zvláštní bezpečnostní předpisy, se kterými jsou žáci předem seznámeni. Při pobytu v ubytovacích zařízeních se žáci podřizují vnitřnímu řádu těchto zařízení a dbají všech pokynů pracovníků těchto zařízení.</w:t>
      </w:r>
    </w:p>
    <w:p w:rsidR="0033559F" w:rsidRPr="00CC1A54" w:rsidRDefault="0033559F" w:rsidP="00D37772">
      <w:pPr>
        <w:numPr>
          <w:ilvl w:val="0"/>
          <w:numId w:val="15"/>
        </w:numPr>
        <w:tabs>
          <w:tab w:val="left" w:pos="420"/>
        </w:tabs>
        <w:spacing w:line="360" w:lineRule="auto"/>
        <w:ind w:left="420" w:hanging="351"/>
        <w:rPr>
          <w:rFonts w:asciiTheme="minorHAnsi" w:eastAsia="Arial" w:hAnsiTheme="minorHAnsi" w:cstheme="minorHAnsi"/>
          <w:sz w:val="24"/>
          <w:szCs w:val="24"/>
        </w:rPr>
      </w:pPr>
      <w:bookmarkStart w:id="8" w:name="page9"/>
      <w:bookmarkEnd w:id="8"/>
      <w:r w:rsidRPr="00D37772">
        <w:rPr>
          <w:rFonts w:asciiTheme="minorHAnsi" w:eastAsia="Times New Roman" w:hAnsiTheme="minorHAnsi" w:cstheme="minorHAnsi"/>
          <w:sz w:val="24"/>
          <w:szCs w:val="24"/>
        </w:rPr>
        <w:t>Za dodržování předpisů o BOZ odpovídá vedoucí akce, který je určen ředitelem školy.</w:t>
      </w:r>
    </w:p>
    <w:p w:rsidR="0033559F" w:rsidRPr="00CC1A54" w:rsidRDefault="0033559F" w:rsidP="00D37772">
      <w:pPr>
        <w:numPr>
          <w:ilvl w:val="0"/>
          <w:numId w:val="15"/>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Součástí výuky je plavecký kurz (3.- 4.ročník), může být zařazen i lyžařský kurz.</w:t>
      </w:r>
    </w:p>
    <w:p w:rsidR="0033559F" w:rsidRPr="00CC1A54" w:rsidRDefault="0033559F" w:rsidP="00D37772">
      <w:pPr>
        <w:numPr>
          <w:ilvl w:val="0"/>
          <w:numId w:val="15"/>
        </w:numPr>
        <w:tabs>
          <w:tab w:val="left" w:pos="420"/>
        </w:tabs>
        <w:spacing w:line="360" w:lineRule="auto"/>
        <w:ind w:left="420" w:right="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 výuky mohou být zařazeny také další aktivity jako bruslení, cyklistika, pobyt v přírodě, zahraniční zájezdy atd. Těchto aktivit se mohou účastnit pouze žáci zdravotně způsobilí, jejichž zákonní zástupci o tom dodají škole písemné potvrzení od lékaře.</w:t>
      </w:r>
    </w:p>
    <w:p w:rsidR="0033559F" w:rsidRPr="00D37772" w:rsidRDefault="0033559F" w:rsidP="00D37772">
      <w:pPr>
        <w:numPr>
          <w:ilvl w:val="0"/>
          <w:numId w:val="15"/>
        </w:numPr>
        <w:tabs>
          <w:tab w:val="left" w:pos="420"/>
        </w:tabs>
        <w:spacing w:line="360" w:lineRule="auto"/>
        <w:ind w:left="420" w:right="7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Chování žáka na mimoškolních akcích je součástí celkového hodnocení žáka včetně klasifikace na vysvědčení. Pro závažnou nekázeň na těchto akcích může být žák při pořádání dalších akcí vyřazen a bude mu ve škole určen náhradní program.</w:t>
      </w:r>
    </w:p>
    <w:p w:rsidR="0033559F" w:rsidRDefault="0033559F"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Default="00CC1A54" w:rsidP="00D37772">
      <w:pPr>
        <w:spacing w:line="360" w:lineRule="auto"/>
        <w:rPr>
          <w:rFonts w:asciiTheme="minorHAnsi" w:eastAsia="Times New Roman" w:hAnsiTheme="minorHAnsi" w:cstheme="minorHAnsi"/>
          <w:sz w:val="24"/>
          <w:szCs w:val="24"/>
        </w:rPr>
      </w:pPr>
    </w:p>
    <w:p w:rsidR="00CC1A54" w:rsidRPr="00D37772" w:rsidRDefault="00CC1A54"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u w:val="single"/>
        </w:rPr>
        <w:lastRenderedPageBreak/>
        <w:t>2.3. Podmínky pro uvolňování a omlouvání neúčasti žáků z vyučování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16"/>
        </w:numPr>
        <w:tabs>
          <w:tab w:val="left" w:pos="360"/>
        </w:tabs>
        <w:spacing w:line="360" w:lineRule="auto"/>
        <w:ind w:left="360" w:right="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Zákonný zástupce nebo jiná osoba odpovědná za výchovu oznámí (přes školní systém) důvody nepřítomnosti žáka ve vyučování nejpozději do 3 kalendářních dnů (§ 50 Školského zákona) od počátku nepřítomnosti, po ukončení nepřítomnosti písemně žáka omluví písemně, prostřednictvím školního systému třídnímu učiteli nejpozději do 3 pracovních dnů. Zpětné omlouvání hodin nebude školou akceptováno, a to ani na základě lékařského potvrzení. V případě nesplnění této povinnosti bude nepřítomnost považována za neomluvenou a mohou z ní vyplývat výchovná opatření. Neomluvená absence je závažným porušením školního řádu a zákona o rodině.</w:t>
      </w:r>
    </w:p>
    <w:p w:rsidR="0033559F" w:rsidRPr="00CC1A54" w:rsidRDefault="0033559F" w:rsidP="00D37772">
      <w:pPr>
        <w:numPr>
          <w:ilvl w:val="0"/>
          <w:numId w:val="16"/>
        </w:numPr>
        <w:tabs>
          <w:tab w:val="left" w:pos="360"/>
        </w:tabs>
        <w:spacing w:line="360" w:lineRule="auto"/>
        <w:ind w:left="360" w:right="64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Nepřítomnost žáka může být omluvena zdravotními či závažnými rodinnými důvody. Škola, pokud to považuje za nezbytné, může požadovat doložení nepřítomnosti žáka</w:t>
      </w:r>
    </w:p>
    <w:p w:rsidR="0033559F" w:rsidRPr="00CC1A54" w:rsidRDefault="0033559F" w:rsidP="00CC1A54">
      <w:pPr>
        <w:spacing w:line="360" w:lineRule="auto"/>
        <w:ind w:left="36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 důvodu nemoci lékařem, a to jako součást omluvenky vystavené zákonným zástupcem.</w:t>
      </w:r>
    </w:p>
    <w:p w:rsidR="0033559F" w:rsidRPr="00D37772" w:rsidRDefault="0033559F" w:rsidP="00D37772">
      <w:pPr>
        <w:numPr>
          <w:ilvl w:val="0"/>
          <w:numId w:val="16"/>
        </w:numPr>
        <w:tabs>
          <w:tab w:val="left" w:pos="360"/>
        </w:tabs>
        <w:spacing w:line="360" w:lineRule="auto"/>
        <w:ind w:left="360" w:right="60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Předem známou nepřítomnost dítěte ve škole omluví zákonný zástupce s dostatečným předstihem a požádá o uvolnění před jejím započetím:</w:t>
      </w:r>
    </w:p>
    <w:p w:rsidR="0033559F" w:rsidRPr="00D37772" w:rsidRDefault="0033559F" w:rsidP="00D37772">
      <w:pPr>
        <w:numPr>
          <w:ilvl w:val="1"/>
          <w:numId w:val="16"/>
        </w:numPr>
        <w:tabs>
          <w:tab w:val="left" w:pos="1000"/>
        </w:tabs>
        <w:spacing w:line="360" w:lineRule="auto"/>
        <w:ind w:left="1000" w:right="520" w:hanging="35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třídního učitele z jedné vyučovací hodiny a více hodin daného dne</w:t>
      </w:r>
      <w:r w:rsidRPr="00D37772">
        <w:rPr>
          <w:rFonts w:asciiTheme="minorHAnsi" w:eastAsia="Verdana" w:hAnsiTheme="minorHAnsi" w:cstheme="minorHAnsi"/>
          <w:sz w:val="24"/>
          <w:szCs w:val="24"/>
        </w:rPr>
        <w:t>,</w:t>
      </w:r>
      <w:r w:rsidRPr="00D37772">
        <w:rPr>
          <w:rFonts w:asciiTheme="minorHAnsi" w:eastAsia="Times New Roman" w:hAnsiTheme="minorHAnsi" w:cstheme="minorHAnsi"/>
          <w:sz w:val="24"/>
          <w:szCs w:val="24"/>
        </w:rPr>
        <w:t xml:space="preserve"> z jednoho až dvou dnů</w:t>
      </w:r>
    </w:p>
    <w:p w:rsidR="0033559F" w:rsidRPr="00CC1A54" w:rsidRDefault="0033559F" w:rsidP="00D37772">
      <w:pPr>
        <w:numPr>
          <w:ilvl w:val="1"/>
          <w:numId w:val="16"/>
        </w:numPr>
        <w:tabs>
          <w:tab w:val="left" w:pos="1000"/>
        </w:tabs>
        <w:spacing w:line="360" w:lineRule="auto"/>
        <w:ind w:left="1000" w:hanging="35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ze tří a více dnů ředitele školy, který může určit náhradní způsob vzdělávání žák</w:t>
      </w:r>
      <w:r w:rsidRPr="00D37772">
        <w:rPr>
          <w:rFonts w:asciiTheme="minorHAnsi" w:eastAsia="Verdana" w:hAnsiTheme="minorHAnsi" w:cstheme="minorHAnsi"/>
          <w:sz w:val="24"/>
          <w:szCs w:val="24"/>
        </w:rPr>
        <w:t>a</w:t>
      </w:r>
    </w:p>
    <w:p w:rsidR="0033559F" w:rsidRPr="00D37772" w:rsidRDefault="0033559F" w:rsidP="00D37772">
      <w:pPr>
        <w:numPr>
          <w:ilvl w:val="0"/>
          <w:numId w:val="16"/>
        </w:numPr>
        <w:tabs>
          <w:tab w:val="left" w:pos="360"/>
        </w:tabs>
        <w:spacing w:line="360" w:lineRule="auto"/>
        <w:ind w:left="360" w:right="1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V době vyučování je žák 1. stupně uvolněn pouze při osobním vyzvednutí zákonným zástupcem. Žáci 2. stupně jsou uvolněni i na základě písemné žádosti prostřednictvím školního systému zákonného zástupce. Žádosti o uvolnění telefonem, SMS nebo mailem nebudou akceptovány. Po uvolnění žáka zák. zástupce přebírá za něj odpovědnost.</w:t>
      </w:r>
    </w:p>
    <w:p w:rsidR="0033559F" w:rsidRPr="00CC1A54" w:rsidRDefault="0033559F" w:rsidP="00D37772">
      <w:pPr>
        <w:numPr>
          <w:ilvl w:val="0"/>
          <w:numId w:val="16"/>
        </w:numPr>
        <w:tabs>
          <w:tab w:val="left" w:pos="360"/>
        </w:tabs>
        <w:spacing w:line="360" w:lineRule="auto"/>
        <w:ind w:left="360" w:right="10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Při souvislé neplánované nepřítomnosti přesahující dva týdny konzultuje zákonný zástupce s třídním učitelem zajištění optimálního průběhu vzdělávání plnění povinné školní docházky.</w:t>
      </w:r>
    </w:p>
    <w:p w:rsidR="0033559F" w:rsidRPr="00D37772" w:rsidRDefault="0033559F" w:rsidP="00D37772">
      <w:pPr>
        <w:numPr>
          <w:ilvl w:val="0"/>
          <w:numId w:val="16"/>
        </w:numPr>
        <w:tabs>
          <w:tab w:val="left" w:pos="360"/>
        </w:tabs>
        <w:spacing w:line="360" w:lineRule="auto"/>
        <w:ind w:left="360" w:right="4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Neomluvenou nepřítomnost projedná třídní učitel se zákonným zástupcem žáka. Při nárůstu počtu neomluvených hodin může svolat ředitel školy nebo jím pověřená osoba výchovnou komisi. Při podezření na zanedbávání školní docházky je škola povinna informovat orgán sociálně-právní ochrany dětí v místě bydliště dítěte.</w:t>
      </w:r>
    </w:p>
    <w:p w:rsidR="0033559F" w:rsidRPr="00D37772" w:rsidRDefault="0033559F" w:rsidP="00D37772">
      <w:pPr>
        <w:numPr>
          <w:ilvl w:val="0"/>
          <w:numId w:val="16"/>
        </w:numPr>
        <w:tabs>
          <w:tab w:val="left" w:pos="360"/>
        </w:tabs>
        <w:spacing w:line="360" w:lineRule="auto"/>
        <w:ind w:left="36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ŠZ. Zákonný zástupce žáka je povinen vytvořit pro stanovené vzdělávání podmínky.</w:t>
      </w:r>
    </w:p>
    <w:p w:rsidR="0033559F" w:rsidRPr="00CC1A54" w:rsidRDefault="0033559F" w:rsidP="00D37772">
      <w:pPr>
        <w:numPr>
          <w:ilvl w:val="0"/>
          <w:numId w:val="16"/>
        </w:numPr>
        <w:tabs>
          <w:tab w:val="left" w:pos="360"/>
        </w:tabs>
        <w:spacing w:line="360" w:lineRule="auto"/>
        <w:ind w:left="360" w:right="740" w:hanging="359"/>
        <w:rPr>
          <w:rFonts w:asciiTheme="minorHAnsi" w:eastAsia="Arial" w:hAnsiTheme="minorHAnsi" w:cstheme="minorHAnsi"/>
          <w:sz w:val="24"/>
          <w:szCs w:val="24"/>
        </w:rPr>
      </w:pPr>
      <w:r w:rsidRPr="00D37772">
        <w:rPr>
          <w:rFonts w:asciiTheme="minorHAnsi" w:eastAsia="Times New Roman" w:hAnsiTheme="minorHAnsi" w:cstheme="minorHAnsi"/>
          <w:sz w:val="24"/>
          <w:szCs w:val="24"/>
        </w:rPr>
        <w:t xml:space="preserve">Při ztrátě zájmu o nabízené </w:t>
      </w:r>
      <w:proofErr w:type="gramStart"/>
      <w:r w:rsidRPr="00D37772">
        <w:rPr>
          <w:rFonts w:asciiTheme="minorHAnsi" w:eastAsia="Times New Roman" w:hAnsiTheme="minorHAnsi" w:cstheme="minorHAnsi"/>
          <w:sz w:val="24"/>
          <w:szCs w:val="24"/>
        </w:rPr>
        <w:t>služby - kroužky</w:t>
      </w:r>
      <w:proofErr w:type="gramEnd"/>
      <w:r w:rsidRPr="00D37772">
        <w:rPr>
          <w:rFonts w:asciiTheme="minorHAnsi" w:eastAsia="Times New Roman" w:hAnsiTheme="minorHAnsi" w:cstheme="minorHAnsi"/>
          <w:sz w:val="24"/>
          <w:szCs w:val="24"/>
        </w:rPr>
        <w:t xml:space="preserve"> v rámci centra volného času - je možné odhlášení jen ke konci pololetí.</w:t>
      </w:r>
    </w:p>
    <w:p w:rsidR="0033559F" w:rsidRPr="00CC1A54" w:rsidRDefault="0033559F" w:rsidP="00D37772">
      <w:pPr>
        <w:numPr>
          <w:ilvl w:val="0"/>
          <w:numId w:val="17"/>
        </w:numPr>
        <w:tabs>
          <w:tab w:val="left" w:pos="280"/>
        </w:tabs>
        <w:spacing w:line="360" w:lineRule="auto"/>
        <w:ind w:left="280" w:right="180" w:hanging="279"/>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Podmínky zajištění bezpečnosti a ochrany zdraví žáků a jejich ochrany před rizikovým chováním a před projevy diskriminace, nepřátelství nebo násilí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860"/>
        <w:rPr>
          <w:rFonts w:asciiTheme="minorHAnsi" w:eastAsia="Times New Roman" w:hAnsiTheme="minorHAnsi" w:cstheme="minorHAnsi"/>
          <w:i/>
          <w:sz w:val="24"/>
          <w:szCs w:val="24"/>
        </w:rPr>
        <w:sectPr w:rsidR="0033559F" w:rsidRPr="00D37772">
          <w:type w:val="continuous"/>
          <w:pgSz w:w="11900" w:h="16838"/>
          <w:pgMar w:top="889" w:right="1406" w:bottom="102" w:left="1280" w:header="0" w:footer="0" w:gutter="0"/>
          <w:cols w:space="0" w:equalWidth="0">
            <w:col w:w="9220"/>
          </w:cols>
          <w:docGrid w:linePitch="360"/>
        </w:sectPr>
      </w:pPr>
    </w:p>
    <w:p w:rsidR="0033559F" w:rsidRPr="00CC1A54" w:rsidRDefault="0033559F" w:rsidP="00D37772">
      <w:pPr>
        <w:numPr>
          <w:ilvl w:val="0"/>
          <w:numId w:val="18"/>
        </w:numPr>
        <w:tabs>
          <w:tab w:val="left" w:pos="360"/>
        </w:tabs>
        <w:spacing w:line="360" w:lineRule="auto"/>
        <w:ind w:left="360" w:right="140" w:hanging="351"/>
        <w:rPr>
          <w:rFonts w:asciiTheme="minorHAnsi" w:eastAsia="Arial" w:hAnsiTheme="minorHAnsi" w:cstheme="minorHAnsi"/>
          <w:sz w:val="24"/>
          <w:szCs w:val="24"/>
        </w:rPr>
      </w:pPr>
      <w:bookmarkStart w:id="9" w:name="page10"/>
      <w:bookmarkEnd w:id="9"/>
      <w:r w:rsidRPr="00D37772">
        <w:rPr>
          <w:rFonts w:asciiTheme="minorHAnsi" w:eastAsia="Times New Roman" w:hAnsiTheme="minorHAnsi" w:cstheme="minorHAnsi"/>
          <w:sz w:val="24"/>
          <w:szCs w:val="24"/>
        </w:rPr>
        <w:t>Žáci se chovají při pobytu ve škole a na akcích organizovaných školou tak, aby neohrozili život, zdraví ani majetek svůj či jiných osob.</w:t>
      </w:r>
    </w:p>
    <w:p w:rsidR="0033559F" w:rsidRPr="00D37772" w:rsidRDefault="0033559F" w:rsidP="00D37772">
      <w:pPr>
        <w:numPr>
          <w:ilvl w:val="0"/>
          <w:numId w:val="18"/>
        </w:numPr>
        <w:tabs>
          <w:tab w:val="left" w:pos="360"/>
        </w:tabs>
        <w:spacing w:line="360" w:lineRule="auto"/>
        <w:ind w:left="360" w:right="7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Dohled nad žáky je zajištěn po celou dobu jejich pobytu ve školní budově, přehledy pověřených osob jsou vyvěšeny na všech úsecích, kde dohledy probíhají.</w:t>
      </w:r>
    </w:p>
    <w:p w:rsidR="0033559F" w:rsidRPr="00D37772" w:rsidRDefault="0033559F" w:rsidP="00D37772">
      <w:pPr>
        <w:numPr>
          <w:ilvl w:val="0"/>
          <w:numId w:val="18"/>
        </w:numPr>
        <w:tabs>
          <w:tab w:val="left" w:pos="360"/>
        </w:tabs>
        <w:spacing w:line="360" w:lineRule="auto"/>
        <w:ind w:left="360" w:righ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Žáci se mimo vyučování nezdržují v prostorách školy, pokud nad nimi není vykonáván dohled způsobilou osobou.</w:t>
      </w:r>
    </w:p>
    <w:p w:rsidR="0033559F" w:rsidRPr="00D37772" w:rsidRDefault="0033559F" w:rsidP="00D37772">
      <w:pPr>
        <w:numPr>
          <w:ilvl w:val="0"/>
          <w:numId w:val="18"/>
        </w:numPr>
        <w:tabs>
          <w:tab w:val="left" w:pos="360"/>
        </w:tabs>
        <w:spacing w:line="360" w:lineRule="auto"/>
        <w:ind w:left="360" w:right="68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Žáci nemají dovoleno manipulovat s elektrickými spotřebiči, vypínači a elektrickým zařízením.</w:t>
      </w:r>
    </w:p>
    <w:p w:rsidR="0033559F" w:rsidRPr="00CC1A54" w:rsidRDefault="0033559F" w:rsidP="00D37772">
      <w:pPr>
        <w:numPr>
          <w:ilvl w:val="0"/>
          <w:numId w:val="18"/>
        </w:numPr>
        <w:tabs>
          <w:tab w:val="left" w:pos="360"/>
        </w:tabs>
        <w:spacing w:line="360" w:lineRule="auto"/>
        <w:ind w:left="360" w:right="50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Větrání tříd velkými okny se provádí jen v průběhu vyučovací hodiny a pod dohledem vyučujícího. O přestávkách se může větrat pomocí ventilace, kterou žák nesmí zcela vyklopit. Žáci nic nevyhazují z oken.</w:t>
      </w:r>
    </w:p>
    <w:p w:rsidR="0033559F" w:rsidRPr="00D37772" w:rsidRDefault="0033559F" w:rsidP="00D37772">
      <w:pPr>
        <w:numPr>
          <w:ilvl w:val="0"/>
          <w:numId w:val="18"/>
        </w:numPr>
        <w:tabs>
          <w:tab w:val="left" w:pos="360"/>
        </w:tabs>
        <w:spacing w:line="360" w:lineRule="auto"/>
        <w:ind w:left="360" w:right="18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Při výuce ve všech odborných učebnách, v tělocvičnách, hale, na pozemcích, hřišti apod. zachovávají žáci specifické bezpečnostní předpisy pro tyto prostory dané řádem odborné učebny. Vyučující daného předmětu provedou prokazatelné poučení žáků v první vyučovací hodině školního roku a dodatečné poučení žáků, kteří při první hodině chyběli. O poučení žáků provede učitel záznam. Poučení o bezpečnosti se provádí rovněž před každou akcí mimo školu a před každými prázdninami a ředitelským volnem.</w:t>
      </w:r>
    </w:p>
    <w:p w:rsidR="0033559F" w:rsidRPr="00D37772" w:rsidRDefault="0033559F" w:rsidP="00D37772">
      <w:pPr>
        <w:numPr>
          <w:ilvl w:val="0"/>
          <w:numId w:val="18"/>
        </w:numPr>
        <w:tabs>
          <w:tab w:val="left" w:pos="360"/>
        </w:tabs>
        <w:spacing w:line="360" w:lineRule="auto"/>
        <w:ind w:left="3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Všichni zaměstnanci školy jsou při vzdělávání a během souvisejícího provozu školy povinni přihlížet k základním fyziologickým potřebám žáků a vytvářet podmínky pro jejich zdravý vývoj a pro předcházení vzniku rizikového chování, poskytovat žákům nezbytné informace k zajištění bezpečnosti a ochrany zdraví.</w:t>
      </w:r>
    </w:p>
    <w:p w:rsidR="0033559F" w:rsidRPr="00D37772" w:rsidRDefault="0033559F" w:rsidP="00D37772">
      <w:pPr>
        <w:numPr>
          <w:ilvl w:val="0"/>
          <w:numId w:val="18"/>
        </w:numPr>
        <w:tabs>
          <w:tab w:val="left" w:pos="360"/>
        </w:tabs>
        <w:spacing w:line="360" w:lineRule="auto"/>
        <w:ind w:left="360" w:right="740" w:hanging="351"/>
        <w:jc w:val="both"/>
        <w:rPr>
          <w:rFonts w:asciiTheme="minorHAnsi" w:eastAsia="Arial" w:hAnsiTheme="minorHAnsi" w:cstheme="minorHAnsi"/>
          <w:sz w:val="24"/>
          <w:szCs w:val="24"/>
        </w:rPr>
      </w:pPr>
      <w:r w:rsidRPr="00D37772">
        <w:rPr>
          <w:rFonts w:asciiTheme="minorHAnsi" w:eastAsia="Times New Roman" w:hAnsiTheme="minorHAnsi" w:cstheme="minorHAnsi"/>
          <w:sz w:val="24"/>
          <w:szCs w:val="24"/>
        </w:rPr>
        <w:t>Pedagogičtí zaměstnanci dodržují předpisy k zajištění bezpečnosti a ochrany zdraví při práci a protipožární předpisy. Pokud zjistí závady a nedostatky ohrožující zdraví</w:t>
      </w:r>
    </w:p>
    <w:p w:rsidR="0033559F" w:rsidRPr="00CC1A54" w:rsidRDefault="0033559F" w:rsidP="00CC1A54">
      <w:pPr>
        <w:spacing w:line="360" w:lineRule="auto"/>
        <w:ind w:left="360" w:right="14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a bezpečnost osob nebo jiné závady technického rázu nebo nedostatečné zajištění budovy, je jejich povinností informovat o těchto skutečnostech nadřízeného a v rámci svých schopností a možností zabránit vzniku škody.</w:t>
      </w:r>
    </w:p>
    <w:p w:rsidR="0033559F" w:rsidRPr="00CC1A54" w:rsidRDefault="0033559F" w:rsidP="00D37772">
      <w:pPr>
        <w:numPr>
          <w:ilvl w:val="0"/>
          <w:numId w:val="18"/>
        </w:numPr>
        <w:tabs>
          <w:tab w:val="left" w:pos="360"/>
        </w:tabs>
        <w:spacing w:line="360" w:lineRule="auto"/>
        <w:ind w:left="360" w:right="380" w:hanging="351"/>
        <w:jc w:val="both"/>
        <w:rPr>
          <w:rFonts w:asciiTheme="minorHAnsi" w:eastAsia="Arial" w:hAnsiTheme="minorHAnsi" w:cstheme="minorHAnsi"/>
          <w:sz w:val="24"/>
          <w:szCs w:val="24"/>
        </w:rPr>
      </w:pPr>
      <w:r w:rsidRPr="00D37772">
        <w:rPr>
          <w:rFonts w:asciiTheme="minorHAnsi" w:eastAsia="Times New Roman" w:hAnsiTheme="minorHAnsi" w:cstheme="minorHAnsi"/>
          <w:sz w:val="24"/>
          <w:szCs w:val="24"/>
        </w:rPr>
        <w:t>Každý úraz, poranění či nehodu, k níž dojde během pobytu žáků ve školní budově nebo mimo budovu při akci pořádané školou, žáci hlásí ihned jakémukoli zaměstnanci školy.</w:t>
      </w:r>
    </w:p>
    <w:p w:rsidR="00CC1A54" w:rsidRDefault="00CC1A54" w:rsidP="00CC1A54">
      <w:pPr>
        <w:tabs>
          <w:tab w:val="left" w:pos="360"/>
        </w:tabs>
        <w:spacing w:line="360" w:lineRule="auto"/>
        <w:ind w:right="380"/>
        <w:jc w:val="both"/>
        <w:rPr>
          <w:rFonts w:asciiTheme="minorHAnsi" w:eastAsia="Arial" w:hAnsiTheme="minorHAnsi" w:cstheme="minorHAnsi"/>
          <w:sz w:val="24"/>
          <w:szCs w:val="24"/>
        </w:rPr>
      </w:pPr>
    </w:p>
    <w:p w:rsidR="00CC1A54" w:rsidRDefault="00CC1A54" w:rsidP="00CC1A54">
      <w:pPr>
        <w:tabs>
          <w:tab w:val="left" w:pos="360"/>
        </w:tabs>
        <w:spacing w:line="360" w:lineRule="auto"/>
        <w:ind w:right="380"/>
        <w:jc w:val="both"/>
        <w:rPr>
          <w:rFonts w:asciiTheme="minorHAnsi" w:eastAsia="Arial" w:hAnsiTheme="minorHAnsi" w:cstheme="minorHAnsi"/>
          <w:sz w:val="24"/>
          <w:szCs w:val="24"/>
        </w:rPr>
      </w:pPr>
    </w:p>
    <w:p w:rsidR="00CC1A54" w:rsidRPr="00D37772" w:rsidRDefault="00CC1A54" w:rsidP="00CC1A54">
      <w:pPr>
        <w:tabs>
          <w:tab w:val="left" w:pos="360"/>
        </w:tabs>
        <w:spacing w:line="360" w:lineRule="auto"/>
        <w:ind w:right="380"/>
        <w:jc w:val="both"/>
        <w:rPr>
          <w:rFonts w:asciiTheme="minorHAnsi" w:eastAsia="Arial" w:hAnsiTheme="minorHAnsi" w:cstheme="minorHAnsi"/>
          <w:sz w:val="24"/>
          <w:szCs w:val="24"/>
        </w:rPr>
      </w:pPr>
    </w:p>
    <w:p w:rsidR="0033559F" w:rsidRPr="00CC1A54" w:rsidRDefault="0033559F" w:rsidP="00D37772">
      <w:pPr>
        <w:numPr>
          <w:ilvl w:val="0"/>
          <w:numId w:val="18"/>
        </w:numPr>
        <w:tabs>
          <w:tab w:val="left" w:pos="360"/>
        </w:tabs>
        <w:spacing w:line="360" w:lineRule="auto"/>
        <w:ind w:left="360" w:right="3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lastRenderedPageBreak/>
        <w:t>Při úrazu zaměstnanci školy poskytnou žákovi nebo jiné osobě první pomoc, zajistí ošetření žáka lékařem. Úraz ihned hlásí vedení školy a vyplní záznam v knize úrazů, případně vyplní předepsané formuláře. Bez zbytečného odkladu informují zákonné zástupce. Je-li vyplněn Záznam o úraze jako podklad pro odškodnění, předá třídní učitel kopii zák. zástupci.</w:t>
      </w:r>
    </w:p>
    <w:p w:rsidR="0033559F" w:rsidRPr="00CC1A54" w:rsidRDefault="0033559F" w:rsidP="00D37772">
      <w:pPr>
        <w:numPr>
          <w:ilvl w:val="0"/>
          <w:numId w:val="18"/>
        </w:numPr>
        <w:tabs>
          <w:tab w:val="left" w:pos="360"/>
        </w:tabs>
        <w:spacing w:line="360" w:lineRule="auto"/>
        <w:ind w:left="360" w:right="1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Pedagogičtí a provozní pracovníci školy nesmí žáky v době dané rozvrhem bez dohledu dospělé osoby uvolňovat k činnostem mimo budovu. Škola odpovídá za žáky v době dané jejich rozvrhem výuky včetně přestávek.</w:t>
      </w:r>
    </w:p>
    <w:p w:rsidR="0033559F" w:rsidRPr="00D37772" w:rsidRDefault="0033559F" w:rsidP="00D37772">
      <w:pPr>
        <w:numPr>
          <w:ilvl w:val="0"/>
          <w:numId w:val="18"/>
        </w:numPr>
        <w:tabs>
          <w:tab w:val="left" w:pos="360"/>
        </w:tabs>
        <w:spacing w:line="360" w:lineRule="auto"/>
        <w:ind w:left="360" w:right="8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Všichni zaměstnanci školy se řídí Minimálním preventivním programem školy a pokyny koordinátora primární prevence. Průběžně sledují konkrétní podmínky a situaci ve škole z hlediska výskytu rizikového chování, uplatňují různé formy a metody umožňující včasné zachycení ohrožených žáků.</w:t>
      </w:r>
    </w:p>
    <w:p w:rsidR="0033559F" w:rsidRPr="00D37772" w:rsidRDefault="0033559F" w:rsidP="00D37772">
      <w:pPr>
        <w:numPr>
          <w:ilvl w:val="0"/>
          <w:numId w:val="18"/>
        </w:numPr>
        <w:tabs>
          <w:tab w:val="left" w:pos="360"/>
        </w:tabs>
        <w:spacing w:line="360" w:lineRule="auto"/>
        <w:ind w:left="360" w:right="54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Žáci školy mají přísný zákaz nošení, držení, distribuce a zneužívání návykových látek v areálu školy. Porušení tohoto zákazu se bere jako hrubé porušení školního řádu.</w:t>
      </w:r>
    </w:p>
    <w:p w:rsidR="0033559F" w:rsidRPr="00D37772" w:rsidRDefault="0033559F" w:rsidP="00D37772">
      <w:pPr>
        <w:numPr>
          <w:ilvl w:val="0"/>
          <w:numId w:val="18"/>
        </w:numPr>
        <w:tabs>
          <w:tab w:val="left" w:pos="360"/>
        </w:tabs>
        <w:spacing w:line="360" w:lineRule="auto"/>
        <w:ind w:left="360" w:right="540" w:hanging="351"/>
        <w:rPr>
          <w:rFonts w:asciiTheme="minorHAnsi" w:eastAsia="Arial" w:hAnsiTheme="minorHAnsi" w:cstheme="minorHAnsi"/>
          <w:sz w:val="24"/>
          <w:szCs w:val="24"/>
        </w:rPr>
      </w:pPr>
      <w:r w:rsidRPr="00D37772">
        <w:rPr>
          <w:rFonts w:asciiTheme="minorHAnsi" w:hAnsiTheme="minorHAnsi" w:cstheme="minorHAnsi"/>
          <w:sz w:val="24"/>
          <w:szCs w:val="24"/>
        </w:rPr>
        <w:t>Ve škole je žákům zakázáno užívání energetických nápojů a jiných nápojů obsahující kofein (</w:t>
      </w:r>
      <w:proofErr w:type="spellStart"/>
      <w:r w:rsidRPr="00D37772">
        <w:rPr>
          <w:rFonts w:asciiTheme="minorHAnsi" w:hAnsiTheme="minorHAnsi" w:cstheme="minorHAnsi"/>
          <w:sz w:val="24"/>
          <w:szCs w:val="24"/>
        </w:rPr>
        <w:t>colové</w:t>
      </w:r>
      <w:proofErr w:type="spellEnd"/>
      <w:r w:rsidRPr="00D37772">
        <w:rPr>
          <w:rFonts w:asciiTheme="minorHAnsi" w:hAnsiTheme="minorHAnsi" w:cstheme="minorHAnsi"/>
          <w:sz w:val="24"/>
          <w:szCs w:val="24"/>
        </w:rPr>
        <w:t xml:space="preserve"> nápoje). Nedodržení tohoto zákazu je považováno za porušení školního řádu a bude proveden zápis do žákovské knížky. Opakované porušení bude projednáno pedagogickou radou.</w:t>
      </w:r>
    </w:p>
    <w:p w:rsidR="0033559F" w:rsidRPr="00D37772" w:rsidRDefault="0033559F" w:rsidP="00D37772">
      <w:pPr>
        <w:numPr>
          <w:ilvl w:val="0"/>
          <w:numId w:val="18"/>
        </w:numPr>
        <w:tabs>
          <w:tab w:val="left" w:pos="360"/>
        </w:tabs>
        <w:spacing w:line="360" w:lineRule="auto"/>
        <w:ind w:left="360" w:right="8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Projevy šikanování, rasismu, násilí, omezování osobní svobody, ponižování apod., kterých by se dopouštěli jednotliví žáci nebo skupiny žáků vůči jiným žákům nebo skupinám jsou v prostorách školy a při školních akcích přísně zakázány a jsou považovány za hrubý přestupek proti řádu školy.</w:t>
      </w:r>
    </w:p>
    <w:p w:rsidR="0033559F" w:rsidRPr="00D37772" w:rsidRDefault="0033559F" w:rsidP="00D37772">
      <w:pPr>
        <w:numPr>
          <w:ilvl w:val="0"/>
          <w:numId w:val="18"/>
        </w:numPr>
        <w:tabs>
          <w:tab w:val="left" w:pos="360"/>
        </w:tabs>
        <w:spacing w:line="360" w:lineRule="auto"/>
        <w:ind w:left="36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 xml:space="preserve">Výchovná opatření při zjištění šikany a </w:t>
      </w:r>
      <w:proofErr w:type="spellStart"/>
      <w:r w:rsidRPr="00D37772">
        <w:rPr>
          <w:rFonts w:asciiTheme="minorHAnsi" w:eastAsia="Times New Roman" w:hAnsiTheme="minorHAnsi" w:cstheme="minorHAnsi"/>
          <w:sz w:val="24"/>
          <w:szCs w:val="24"/>
        </w:rPr>
        <w:t>kyberšikany</w:t>
      </w:r>
      <w:proofErr w:type="spellEnd"/>
      <w:r w:rsidRPr="00D37772">
        <w:rPr>
          <w:rFonts w:asciiTheme="minorHAnsi" w:eastAsia="Times New Roman" w:hAnsiTheme="minorHAnsi" w:cstheme="minorHAnsi"/>
          <w:sz w:val="24"/>
          <w:szCs w:val="24"/>
        </w:rPr>
        <w:t>:</w:t>
      </w:r>
    </w:p>
    <w:p w:rsidR="0033559F" w:rsidRPr="00D37772" w:rsidRDefault="0033559F" w:rsidP="00D37772">
      <w:pPr>
        <w:spacing w:line="360" w:lineRule="auto"/>
        <w:rPr>
          <w:rFonts w:asciiTheme="minorHAnsi" w:eastAsia="Arial" w:hAnsiTheme="minorHAnsi" w:cstheme="minorHAnsi"/>
          <w:sz w:val="24"/>
          <w:szCs w:val="24"/>
        </w:rPr>
      </w:pPr>
    </w:p>
    <w:p w:rsidR="0033559F" w:rsidRPr="00D37772" w:rsidRDefault="0033559F" w:rsidP="00D37772">
      <w:pPr>
        <w:numPr>
          <w:ilvl w:val="2"/>
          <w:numId w:val="18"/>
        </w:numPr>
        <w:tabs>
          <w:tab w:val="left" w:pos="920"/>
        </w:tabs>
        <w:spacing w:line="360" w:lineRule="auto"/>
        <w:ind w:left="860" w:right="520" w:hanging="353"/>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Škola využije běžných výchovných opatření dle závažnosti (napomenutí a důtka třídního učitele, důtka ředitelky školy) a zohlední při hodnocení chování na vysvědčení.</w:t>
      </w:r>
    </w:p>
    <w:p w:rsidR="0033559F" w:rsidRDefault="0033559F" w:rsidP="00D37772">
      <w:pPr>
        <w:spacing w:line="360" w:lineRule="auto"/>
        <w:ind w:right="860"/>
        <w:rPr>
          <w:rFonts w:asciiTheme="minorHAnsi" w:eastAsia="Times New Roman" w:hAnsiTheme="minorHAnsi" w:cstheme="minorHAnsi"/>
          <w:i/>
          <w:sz w:val="24"/>
          <w:szCs w:val="24"/>
        </w:rPr>
      </w:pPr>
    </w:p>
    <w:p w:rsidR="00CC1A54" w:rsidRPr="00D37772" w:rsidRDefault="00CC1A54" w:rsidP="00CC1A54">
      <w:pPr>
        <w:spacing w:line="360" w:lineRule="auto"/>
        <w:ind w:right="546"/>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mimořádných případech doporučí zákonným zástupcům agresora žáka jeho vyšetření, popř. diagnostický pobyt a celý případ předá orgánům sociálně právní ochrany dítěte k zahájení práce s rodinou.</w:t>
      </w:r>
    </w:p>
    <w:p w:rsidR="00CC1A54" w:rsidRDefault="00CC1A54" w:rsidP="00D37772">
      <w:pPr>
        <w:spacing w:line="360" w:lineRule="auto"/>
        <w:ind w:right="860"/>
        <w:rPr>
          <w:rFonts w:asciiTheme="minorHAnsi" w:eastAsia="Times New Roman" w:hAnsiTheme="minorHAnsi" w:cstheme="minorHAnsi"/>
          <w:i/>
          <w:sz w:val="24"/>
          <w:szCs w:val="24"/>
        </w:rPr>
      </w:pPr>
    </w:p>
    <w:p w:rsidR="00037E83" w:rsidRPr="00D37772" w:rsidRDefault="00037E83" w:rsidP="00D37772">
      <w:pPr>
        <w:spacing w:line="360" w:lineRule="auto"/>
        <w:ind w:right="860"/>
        <w:rPr>
          <w:rFonts w:asciiTheme="minorHAnsi" w:eastAsia="Times New Roman" w:hAnsiTheme="minorHAnsi" w:cstheme="minorHAnsi"/>
          <w:i/>
          <w:sz w:val="24"/>
          <w:szCs w:val="24"/>
        </w:rPr>
        <w:sectPr w:rsidR="00037E83" w:rsidRPr="00D37772">
          <w:type w:val="continuous"/>
          <w:pgSz w:w="11900" w:h="16838"/>
          <w:pgMar w:top="889" w:right="1406" w:bottom="102" w:left="1340" w:header="0" w:footer="0" w:gutter="0"/>
          <w:cols w:space="0" w:equalWidth="0">
            <w:col w:w="9160"/>
          </w:cols>
          <w:docGrid w:linePitch="360"/>
        </w:sectPr>
      </w:pPr>
      <w:r w:rsidRPr="00D37772">
        <w:rPr>
          <w:rFonts w:asciiTheme="minorHAnsi" w:eastAsia="Times New Roman" w:hAnsiTheme="minorHAnsi" w:cstheme="minorHAnsi"/>
          <w:sz w:val="24"/>
          <w:szCs w:val="24"/>
        </w:rPr>
        <w:t>Dojde-li k podezření, že šikanování naplnilo skutkovou podstatu trestného činu, bude skutečnost oznámena Policii Č</w:t>
      </w:r>
      <w:r>
        <w:rPr>
          <w:rFonts w:asciiTheme="minorHAnsi" w:eastAsia="Times New Roman" w:hAnsiTheme="minorHAnsi" w:cstheme="minorHAnsi"/>
          <w:sz w:val="24"/>
          <w:szCs w:val="24"/>
        </w:rPr>
        <w:t>R</w:t>
      </w:r>
    </w:p>
    <w:p w:rsidR="0033559F" w:rsidRPr="00D37772" w:rsidRDefault="0033559F" w:rsidP="00037E83">
      <w:pPr>
        <w:spacing w:line="360" w:lineRule="auto"/>
        <w:ind w:right="6"/>
        <w:rPr>
          <w:rFonts w:asciiTheme="minorHAnsi" w:eastAsia="Times New Roman" w:hAnsiTheme="minorHAnsi" w:cstheme="minorHAnsi"/>
          <w:sz w:val="24"/>
          <w:szCs w:val="24"/>
        </w:rPr>
        <w:sectPr w:rsidR="0033559F" w:rsidRPr="00D37772">
          <w:pgSz w:w="11900" w:h="16838"/>
          <w:pgMar w:top="889" w:right="1440" w:bottom="102" w:left="1280" w:header="0" w:footer="0" w:gutter="0"/>
          <w:cols w:num="2" w:space="0" w:equalWidth="0">
            <w:col w:w="620" w:space="300"/>
            <w:col w:w="8266"/>
          </w:cols>
          <w:docGrid w:linePitch="360"/>
        </w:sectPr>
      </w:pPr>
      <w:bookmarkStart w:id="10" w:name="page11"/>
      <w:bookmarkEnd w:id="10"/>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4. Podmínky zacházení s majetkem školy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4.1. Zacházení se školním majetkem, učebnicemi a školními potřebami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19"/>
        </w:numPr>
        <w:tabs>
          <w:tab w:val="left" w:pos="420"/>
        </w:tabs>
        <w:spacing w:line="360" w:lineRule="auto"/>
        <w:ind w:left="420" w:right="68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 má právo užívat zařízení školy, pomůcky a učebnice v souvislosti s výukou a je povinen udržovat v pořádku všechny věci, které tvoří zařízení školy a třídy.</w:t>
      </w:r>
    </w:p>
    <w:p w:rsidR="0033559F" w:rsidRPr="00D37772" w:rsidRDefault="0033559F" w:rsidP="00D37772">
      <w:pPr>
        <w:numPr>
          <w:ilvl w:val="0"/>
          <w:numId w:val="19"/>
        </w:numPr>
        <w:tabs>
          <w:tab w:val="left" w:pos="420"/>
        </w:tabs>
        <w:spacing w:line="360" w:lineRule="auto"/>
        <w:ind w:left="420" w:right="44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 šetrně zachází s učebnicemi a se všemi věcmi, které mu byly svěřeny do osobního užívání.</w:t>
      </w:r>
    </w:p>
    <w:p w:rsidR="0033559F" w:rsidRPr="00D37772" w:rsidRDefault="0033559F" w:rsidP="00D37772">
      <w:pPr>
        <w:numPr>
          <w:ilvl w:val="0"/>
          <w:numId w:val="19"/>
        </w:numPr>
        <w:tabs>
          <w:tab w:val="left" w:pos="420"/>
        </w:tabs>
        <w:spacing w:line="360" w:lineRule="auto"/>
        <w:ind w:left="420" w:right="18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 udržuje své pracovní místo v pořádku. Před odchodem ze třídy si uklidí své pracovní místo a jeho okolí. Po skončení poslední vyučovací hodiny zvedne židli na lavici.</w:t>
      </w:r>
    </w:p>
    <w:p w:rsidR="0033559F" w:rsidRPr="00D37772" w:rsidRDefault="0033559F" w:rsidP="00D37772">
      <w:pPr>
        <w:numPr>
          <w:ilvl w:val="0"/>
          <w:numId w:val="19"/>
        </w:numPr>
        <w:tabs>
          <w:tab w:val="left" w:pos="420"/>
        </w:tabs>
        <w:spacing w:line="360" w:lineRule="auto"/>
        <w:ind w:left="420" w:right="56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Žáci nemanipulují s vybavením odborných učeben, s exponáty, modely, elektrickými spotřebiči, ventilacemi, žaluziemi bez přítomnosti vyučujících.</w:t>
      </w:r>
    </w:p>
    <w:p w:rsidR="0033559F" w:rsidRPr="00D37772" w:rsidRDefault="0033559F" w:rsidP="00D37772">
      <w:pPr>
        <w:numPr>
          <w:ilvl w:val="0"/>
          <w:numId w:val="19"/>
        </w:numPr>
        <w:tabs>
          <w:tab w:val="left" w:pos="420"/>
        </w:tabs>
        <w:spacing w:line="360" w:lineRule="auto"/>
        <w:ind w:left="420" w:right="10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Dojde-li ke škodě na majetku školy, města Libušín, žáků, učitelů či jiných osob způsobené žákem, prošetří třídní učitel žáka okolnosti, za kterých došlo ke vzniku škody. Následně zváží výchovná opatření a dle situace se podílí na realizaci technických opatření a vymáhání škody.</w:t>
      </w:r>
    </w:p>
    <w:p w:rsidR="0033559F" w:rsidRPr="00037E83" w:rsidRDefault="0033559F" w:rsidP="00D37772">
      <w:pPr>
        <w:numPr>
          <w:ilvl w:val="0"/>
          <w:numId w:val="19"/>
        </w:numPr>
        <w:tabs>
          <w:tab w:val="left" w:pos="420"/>
        </w:tabs>
        <w:spacing w:line="360" w:lineRule="auto"/>
        <w:ind w:left="420" w:right="4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Při svévolném poškození majetku školy bude škola požadovat úhradu vzniklé škody (např. úhradu nákladů na opravu) nebo opravení majetku (dle situace žákem, zákonným zástupcem žáka nebo kvalifikovaným pracovníkem).</w:t>
      </w:r>
    </w:p>
    <w:p w:rsidR="0033559F" w:rsidRPr="00D37772" w:rsidRDefault="0033559F" w:rsidP="00D37772">
      <w:pPr>
        <w:numPr>
          <w:ilvl w:val="0"/>
          <w:numId w:val="19"/>
        </w:numPr>
        <w:tabs>
          <w:tab w:val="left" w:pos="420"/>
        </w:tabs>
        <w:spacing w:line="360" w:lineRule="auto"/>
        <w:ind w:left="420" w:right="46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Při úmyslném zničení majetku školy nebo při jeho ztrátě bude škola požadovat úhradu vzniklé škody nebo věcnou náhradu. Při ztrátě učebnice zakoupí žák učebnici novou.</w:t>
      </w:r>
    </w:p>
    <w:p w:rsidR="0033559F" w:rsidRPr="00D37772" w:rsidRDefault="0033559F" w:rsidP="00D37772">
      <w:pPr>
        <w:numPr>
          <w:ilvl w:val="0"/>
          <w:numId w:val="19"/>
        </w:numPr>
        <w:tabs>
          <w:tab w:val="left" w:pos="420"/>
        </w:tabs>
        <w:spacing w:line="360" w:lineRule="auto"/>
        <w:ind w:left="420" w:right="54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Úhradu škody způsobenou na majetku školy žákem bude škola vymáhat u zákonného zástupce žáka.</w:t>
      </w:r>
    </w:p>
    <w:p w:rsidR="0033559F" w:rsidRPr="00D37772" w:rsidRDefault="0033559F" w:rsidP="00D37772">
      <w:pPr>
        <w:numPr>
          <w:ilvl w:val="0"/>
          <w:numId w:val="19"/>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Projevy vandalismu jsou posuzovány jako hrubé porušování školního řádu.</w:t>
      </w:r>
    </w:p>
    <w:p w:rsidR="0033559F" w:rsidRDefault="0033559F"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4.2. Pravidla pro používání šatních skříněk</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4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Škola zapůjčí žákům šatní skříňku.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20"/>
        </w:numPr>
        <w:tabs>
          <w:tab w:val="left" w:pos="420"/>
        </w:tabs>
        <w:spacing w:line="360" w:lineRule="auto"/>
        <w:ind w:left="420" w:right="98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Šatní skříňky jsou určené k odkládání svrchního oblečení a obuvi. Nejsou určené k odkládání peněz, cenných věcí.</w:t>
      </w:r>
    </w:p>
    <w:p w:rsidR="0033559F" w:rsidRPr="00D37772" w:rsidRDefault="0033559F" w:rsidP="00D37772">
      <w:pPr>
        <w:numPr>
          <w:ilvl w:val="0"/>
          <w:numId w:val="20"/>
        </w:numPr>
        <w:tabs>
          <w:tab w:val="left" w:pos="420"/>
        </w:tabs>
        <w:spacing w:line="360" w:lineRule="auto"/>
        <w:ind w:left="420" w:right="14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 si uzamyká skříňku vlastním klíčem před vyučováním do 7.55 hod. a před odchodem ze školy. V případě neuzamčení skříňky škola neodpovídá za ztrátu věcí.</w:t>
      </w:r>
    </w:p>
    <w:p w:rsidR="0033559F" w:rsidRPr="00037E83" w:rsidRDefault="0033559F" w:rsidP="00D37772">
      <w:pPr>
        <w:numPr>
          <w:ilvl w:val="0"/>
          <w:numId w:val="20"/>
        </w:numPr>
        <w:tabs>
          <w:tab w:val="left" w:pos="420"/>
        </w:tabs>
        <w:spacing w:line="360" w:lineRule="auto"/>
        <w:ind w:left="420" w:right="4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 se skříňkou zachází šetrně a udržuje v ní a kolem ní čistotu. Vylepování samolepek, popisování skříňky, vyrývání nápisů nebo obrázků bude považováno za závažný přestupek proti školnímu řádu.</w:t>
      </w:r>
    </w:p>
    <w:p w:rsidR="0033559F" w:rsidRPr="00D37772" w:rsidRDefault="0033559F" w:rsidP="00D37772">
      <w:pPr>
        <w:numPr>
          <w:ilvl w:val="0"/>
          <w:numId w:val="20"/>
        </w:numPr>
        <w:tabs>
          <w:tab w:val="left" w:pos="420"/>
        </w:tabs>
        <w:spacing w:line="360" w:lineRule="auto"/>
        <w:ind w:left="420" w:right="38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Žák umožní v odůvodněných případech prohlídku skříňky zaměstnanci školy (např. při kontrole její čistoty, provozuschopného stavu apod.).</w:t>
      </w:r>
    </w:p>
    <w:p w:rsidR="0033559F" w:rsidRPr="00037E83" w:rsidRDefault="0033559F" w:rsidP="00D37772">
      <w:pPr>
        <w:numPr>
          <w:ilvl w:val="0"/>
          <w:numId w:val="20"/>
        </w:numPr>
        <w:tabs>
          <w:tab w:val="left" w:pos="420"/>
        </w:tabs>
        <w:spacing w:line="360" w:lineRule="auto"/>
        <w:ind w:left="420"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Před prázdninami žáci vyklidí skříňky a nechají je otevřené pro provedení úklidu.</w:t>
      </w:r>
    </w:p>
    <w:p w:rsidR="0033559F" w:rsidRPr="00D37772" w:rsidRDefault="0033559F" w:rsidP="00D37772">
      <w:pPr>
        <w:numPr>
          <w:ilvl w:val="0"/>
          <w:numId w:val="20"/>
        </w:numPr>
        <w:tabs>
          <w:tab w:val="left" w:pos="420"/>
        </w:tabs>
        <w:spacing w:line="360" w:lineRule="auto"/>
        <w:ind w:left="420" w:right="546" w:hanging="351"/>
        <w:rPr>
          <w:rFonts w:asciiTheme="minorHAnsi" w:eastAsia="Arial" w:hAnsiTheme="minorHAnsi" w:cstheme="minorHAnsi"/>
          <w:sz w:val="24"/>
          <w:szCs w:val="24"/>
        </w:rPr>
      </w:pPr>
      <w:r w:rsidRPr="00D37772">
        <w:rPr>
          <w:rFonts w:asciiTheme="minorHAnsi" w:eastAsia="Times New Roman" w:hAnsiTheme="minorHAnsi" w:cstheme="minorHAnsi"/>
          <w:sz w:val="24"/>
          <w:szCs w:val="24"/>
        </w:rPr>
        <w:t>Zákonní zástupci mohou provádět kontrolu obsahu šatní skříňky při konzultačních hodinách pro zákonné zástupce, při třídních schůzkách nebo podle domluvy s třídním učitelem.</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826"/>
        <w:rPr>
          <w:rFonts w:asciiTheme="minorHAnsi" w:eastAsia="Times New Roman" w:hAnsiTheme="minorHAnsi" w:cstheme="minorHAnsi"/>
          <w:i/>
          <w:sz w:val="24"/>
          <w:szCs w:val="24"/>
        </w:rPr>
        <w:sectPr w:rsidR="0033559F" w:rsidRPr="00D37772">
          <w:type w:val="continuous"/>
          <w:pgSz w:w="11900" w:h="16838"/>
          <w:pgMar w:top="889" w:right="1440" w:bottom="102" w:left="1280" w:header="0" w:footer="0" w:gutter="0"/>
          <w:cols w:space="0" w:equalWidth="0">
            <w:col w:w="9186"/>
          </w:cols>
          <w:docGrid w:linePitch="360"/>
        </w:sectPr>
      </w:pPr>
    </w:p>
    <w:p w:rsidR="0033559F" w:rsidRPr="00D37772" w:rsidRDefault="0033559F" w:rsidP="00D37772">
      <w:pPr>
        <w:spacing w:line="360" w:lineRule="auto"/>
        <w:rPr>
          <w:rFonts w:asciiTheme="minorHAnsi" w:eastAsia="Times New Roman" w:hAnsiTheme="minorHAnsi" w:cstheme="minorHAnsi"/>
          <w:sz w:val="24"/>
          <w:szCs w:val="24"/>
        </w:rPr>
      </w:pPr>
      <w:bookmarkStart w:id="11" w:name="page12"/>
      <w:bookmarkEnd w:id="11"/>
    </w:p>
    <w:p w:rsidR="0033559F" w:rsidRPr="00037E83" w:rsidRDefault="0033559F" w:rsidP="00D37772">
      <w:pPr>
        <w:spacing w:line="360" w:lineRule="auto"/>
        <w:rPr>
          <w:rFonts w:asciiTheme="minorHAnsi" w:eastAsia="Times New Roman" w:hAnsiTheme="minorHAnsi" w:cstheme="minorHAnsi"/>
          <w:b/>
          <w:color w:val="FF0000"/>
          <w:sz w:val="32"/>
          <w:szCs w:val="32"/>
          <w:u w:val="single"/>
        </w:rPr>
      </w:pPr>
      <w:r w:rsidRPr="00037E83">
        <w:rPr>
          <w:rFonts w:asciiTheme="minorHAnsi" w:eastAsia="Times New Roman" w:hAnsiTheme="minorHAnsi" w:cstheme="minorHAnsi"/>
          <w:b/>
          <w:color w:val="FF0000"/>
          <w:sz w:val="32"/>
          <w:szCs w:val="32"/>
          <w:u w:val="single"/>
        </w:rPr>
        <w:t>Pravidla pro hodnocení výsledků vzdělávání žáků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V souladu s ustanoveními zákona č. 561/2004 Sb., o předškolním, základním, středním, vyšším odborném a jiném vzdělávání (školský zákon) a na základě vyhlášky č. 48/2005 Sb., o základním vzdělávání a některých náležitostech plnění povinné školní docházky vydávám tuto směrnici.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Úvod</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Nedílnou součástí výchovně vzdělávací práce školy je hodnocení a klasifikace žáků. Jde o složitý proces, který klade vysoké požadavky na všechny pedagogické pracovníky. Cílem je pomoci těmto pracovníkům a stanovit všem platná kritéria pro hodnocení.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Hodnocení a klasifikace žáků základní školy je součástí jejich výchovy a vzdělávání. Hodnocení poskytuje žákovi objektivní zpětnou vazbu o tom, co už umí, co ví a zná, čeho dosáhl, ale také o tom, co mu nejde, v čem má nedostatky a rezervy. Výsledky hodnocení a klasifikace uvede škola na vysvědčení.</w:t>
      </w: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Zákonní zástupci žáka jsou o prospěchu žáka informováni třídním učitelem a učiteli jednotlivých předmětů:</w:t>
      </w:r>
    </w:p>
    <w:p w:rsidR="0033559F" w:rsidRPr="00037E83" w:rsidRDefault="0033559F" w:rsidP="00D37772">
      <w:pPr>
        <w:numPr>
          <w:ilvl w:val="0"/>
          <w:numId w:val="21"/>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průběžně prostřednictvím žákovské knížky</w:t>
      </w:r>
    </w:p>
    <w:p w:rsidR="0033559F" w:rsidRPr="00037E83" w:rsidRDefault="0033559F" w:rsidP="00D37772">
      <w:pPr>
        <w:numPr>
          <w:ilvl w:val="0"/>
          <w:numId w:val="21"/>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před koncem každého čtvrtletí</w:t>
      </w:r>
    </w:p>
    <w:p w:rsidR="0033559F" w:rsidRPr="00D37772" w:rsidRDefault="0033559F" w:rsidP="00D37772">
      <w:pPr>
        <w:numPr>
          <w:ilvl w:val="0"/>
          <w:numId w:val="21"/>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době konzultačních hodin určených ředitelem školy, případně kdykoliv na požádání zákonných zástupců žáka</w:t>
      </w:r>
    </w:p>
    <w:p w:rsidR="0033559F" w:rsidRDefault="0033559F" w:rsidP="00D37772">
      <w:pPr>
        <w:numPr>
          <w:ilvl w:val="0"/>
          <w:numId w:val="21"/>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případě mimořádného zhoršení prospěchu informuje vyučující ve spolupráci s</w:t>
      </w:r>
      <w:r w:rsidR="00037E83">
        <w:rPr>
          <w:rFonts w:asciiTheme="minorHAnsi" w:eastAsia="Times New Roman" w:hAnsiTheme="minorHAnsi" w:cstheme="minorHAnsi"/>
          <w:sz w:val="24"/>
          <w:szCs w:val="24"/>
        </w:rPr>
        <w:t> </w:t>
      </w:r>
      <w:r w:rsidRPr="00D37772">
        <w:rPr>
          <w:rFonts w:asciiTheme="minorHAnsi" w:eastAsia="Times New Roman" w:hAnsiTheme="minorHAnsi" w:cstheme="minorHAnsi"/>
          <w:sz w:val="24"/>
          <w:szCs w:val="24"/>
        </w:rPr>
        <w:t>třídním</w:t>
      </w:r>
    </w:p>
    <w:p w:rsidR="00037E83" w:rsidRPr="00D37772" w:rsidRDefault="00037E83" w:rsidP="00D37772">
      <w:pPr>
        <w:numPr>
          <w:ilvl w:val="0"/>
          <w:numId w:val="21"/>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učitelem zákonného zástupce žáka bezprostředně a prokazatelným způsobem Vzdělávací výsledky žáků jsou průběžně projednávány se zákonnými zástupci žáků v rámci třídních schůzek, které se konají v 1. a 3. čtvrtletí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Default="0033559F"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Hodnocení žáků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22"/>
        </w:numPr>
        <w:tabs>
          <w:tab w:val="left" w:pos="302"/>
        </w:tabs>
        <w:spacing w:line="360" w:lineRule="auto"/>
        <w:ind w:left="300" w:right="3040" w:hanging="29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Hodnocení průběhu a výsledků vzdělávání a chování žáků je: 1.1 jednoznačné,</w:t>
      </w:r>
    </w:p>
    <w:p w:rsidR="0033559F" w:rsidRPr="00D37772" w:rsidRDefault="0033559F" w:rsidP="00037E83">
      <w:pPr>
        <w:spacing w:line="360" w:lineRule="auto"/>
        <w:ind w:left="3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1.2 srozumitelné,</w:t>
      </w:r>
    </w:p>
    <w:p w:rsidR="0033559F" w:rsidRPr="00D37772" w:rsidRDefault="0033559F" w:rsidP="00037E83">
      <w:pPr>
        <w:spacing w:line="360" w:lineRule="auto"/>
        <w:ind w:left="3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1.3 srovnatelné s předem stanovenými kritérii,</w:t>
      </w:r>
    </w:p>
    <w:p w:rsidR="0033559F" w:rsidRPr="00D37772" w:rsidRDefault="0033559F" w:rsidP="00037E83">
      <w:pPr>
        <w:spacing w:line="360" w:lineRule="auto"/>
        <w:ind w:left="3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1.4 věcné,</w:t>
      </w:r>
    </w:p>
    <w:p w:rsidR="0033559F" w:rsidRPr="00D37772" w:rsidRDefault="0033559F" w:rsidP="00D37772">
      <w:pPr>
        <w:spacing w:line="360" w:lineRule="auto"/>
        <w:ind w:left="3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1.5 všestranné.</w:t>
      </w:r>
    </w:p>
    <w:p w:rsidR="0033559F" w:rsidRDefault="0033559F" w:rsidP="00D37772">
      <w:pPr>
        <w:spacing w:line="360" w:lineRule="auto"/>
        <w:ind w:right="380"/>
        <w:rPr>
          <w:rFonts w:asciiTheme="minorHAnsi" w:eastAsia="Times New Roman" w:hAnsiTheme="minorHAnsi" w:cstheme="minorHAnsi"/>
          <w:i/>
          <w:sz w:val="24"/>
          <w:szCs w:val="24"/>
        </w:rPr>
      </w:pPr>
    </w:p>
    <w:p w:rsidR="00037E83" w:rsidRPr="00D37772" w:rsidRDefault="00037E83" w:rsidP="00D37772">
      <w:pPr>
        <w:spacing w:line="360" w:lineRule="auto"/>
        <w:ind w:right="380"/>
        <w:rPr>
          <w:rFonts w:asciiTheme="minorHAnsi" w:eastAsia="Times New Roman" w:hAnsiTheme="minorHAnsi" w:cstheme="minorHAnsi"/>
          <w:i/>
          <w:sz w:val="24"/>
          <w:szCs w:val="24"/>
        </w:rPr>
        <w:sectPr w:rsidR="00037E83" w:rsidRPr="00D37772">
          <w:pgSz w:w="11900" w:h="16838"/>
          <w:pgMar w:top="1440" w:right="1386" w:bottom="102" w:left="1280" w:header="0" w:footer="0" w:gutter="0"/>
          <w:cols w:space="0" w:equalWidth="0">
            <w:col w:w="9240"/>
          </w:cols>
          <w:docGrid w:linePitch="360"/>
        </w:sectPr>
      </w:pPr>
    </w:p>
    <w:p w:rsidR="0033559F" w:rsidRPr="00D37772" w:rsidRDefault="0033559F" w:rsidP="00037E83">
      <w:pPr>
        <w:tabs>
          <w:tab w:val="left" w:pos="320"/>
        </w:tabs>
        <w:spacing w:line="360" w:lineRule="auto"/>
        <w:ind w:left="340" w:hanging="359"/>
        <w:jc w:val="both"/>
        <w:rPr>
          <w:rFonts w:asciiTheme="minorHAnsi" w:eastAsia="Times New Roman" w:hAnsiTheme="minorHAnsi" w:cstheme="minorHAnsi"/>
          <w:sz w:val="24"/>
          <w:szCs w:val="24"/>
        </w:rPr>
      </w:pPr>
      <w:bookmarkStart w:id="12" w:name="page13"/>
      <w:bookmarkEnd w:id="12"/>
      <w:r w:rsidRPr="00D37772">
        <w:rPr>
          <w:rFonts w:asciiTheme="minorHAnsi" w:eastAsia="Times New Roman" w:hAnsiTheme="minorHAnsi" w:cstheme="minorHAnsi"/>
          <w:sz w:val="24"/>
          <w:szCs w:val="24"/>
        </w:rPr>
        <w:t>2.</w:t>
      </w:r>
      <w:r w:rsidRPr="00D37772">
        <w:rPr>
          <w:rFonts w:asciiTheme="minorHAnsi" w:eastAsia="Times New Roman" w:hAnsiTheme="minorHAnsi" w:cstheme="minorHAnsi"/>
          <w:sz w:val="24"/>
          <w:szCs w:val="24"/>
        </w:rPr>
        <w:tab/>
        <w:t>Hodnocení vychází z posouzení míry dosažení očekávaných výstupů formulovaných v učebních osnovách jednotlivých předmětů školního vzdělávacího programu. Hodnocení je pedagogicky zdůvodněné, odborně správné a doložitelné.</w:t>
      </w:r>
    </w:p>
    <w:p w:rsidR="0033559F" w:rsidRPr="00037E83" w:rsidRDefault="0033559F" w:rsidP="00D37772">
      <w:pPr>
        <w:numPr>
          <w:ilvl w:val="0"/>
          <w:numId w:val="23"/>
        </w:numPr>
        <w:tabs>
          <w:tab w:val="left" w:pos="335"/>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Vedle hodnocení žáka učitelem je v procesu hodnocení důležité i vlastní hodnocení žáka a hodnocení žáků navzájem. Žáci se učí kriticky posuzovat výsledky vlastní práce i práce spolužáků na základě předem vytvořených kritérií.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Zásady hodnocení a způsob získávání podkladů pro klasifikaci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24"/>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Při hodnocení a při průběžné i celkové klasifikaci pedagogický pracovník (dále jen učitel) uplatňuje přiměřenou náročnost a pedagogický takt vůči žákovi. Hodnocení nevychází z porovnávání výsledků žáků </w:t>
      </w:r>
      <w:r w:rsidRPr="00D37772">
        <w:rPr>
          <w:rFonts w:asciiTheme="minorHAnsi" w:eastAsia="Times New Roman" w:hAnsiTheme="minorHAnsi" w:cstheme="minorHAnsi"/>
          <w:i/>
          <w:sz w:val="24"/>
          <w:szCs w:val="24"/>
        </w:rPr>
        <w:t>mezi sebou</w:t>
      </w:r>
      <w:r w:rsidRPr="00D37772">
        <w:rPr>
          <w:rFonts w:asciiTheme="minorHAnsi" w:eastAsia="Times New Roman" w:hAnsiTheme="minorHAnsi" w:cstheme="minorHAnsi"/>
          <w:sz w:val="24"/>
          <w:szCs w:val="24"/>
        </w:rPr>
        <w:t>, ale z posuzování vlastního pokroku každého žáka.</w:t>
      </w:r>
    </w:p>
    <w:p w:rsidR="0033559F" w:rsidRPr="00037E83" w:rsidRDefault="0033559F" w:rsidP="00D37772">
      <w:pPr>
        <w:numPr>
          <w:ilvl w:val="0"/>
          <w:numId w:val="24"/>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celkové klasifikaci přihlíží učitel k věkovým zvláštnostem žáka i k tomu, že žák mohl v průběhu klasifikačního období zakolísat v učebních výkonech pro určitou indispozici.</w:t>
      </w:r>
    </w:p>
    <w:p w:rsidR="0033559F" w:rsidRPr="00037E83" w:rsidRDefault="0033559F" w:rsidP="00D37772">
      <w:pPr>
        <w:numPr>
          <w:ilvl w:val="0"/>
          <w:numId w:val="24"/>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Klasifikační stupeň určí učitel, který vyučuje příslušnému předmětu. Výjimku tvoří komisionální zkoušky.</w:t>
      </w:r>
    </w:p>
    <w:p w:rsidR="0033559F" w:rsidRPr="00D37772" w:rsidRDefault="0033559F" w:rsidP="00D37772">
      <w:pPr>
        <w:numPr>
          <w:ilvl w:val="0"/>
          <w:numId w:val="24"/>
        </w:numPr>
        <w:tabs>
          <w:tab w:val="left" w:pos="720"/>
        </w:tabs>
        <w:spacing w:line="360" w:lineRule="auto"/>
        <w:ind w:left="720" w:hanging="359"/>
        <w:jc w:val="both"/>
        <w:rPr>
          <w:rFonts w:asciiTheme="minorHAnsi" w:eastAsia="Times New Roman" w:hAnsiTheme="minorHAnsi" w:cstheme="minorHAnsi"/>
          <w:color w:val="000000"/>
          <w:sz w:val="24"/>
          <w:szCs w:val="24"/>
        </w:rPr>
      </w:pPr>
      <w:r w:rsidRPr="00D37772">
        <w:rPr>
          <w:rFonts w:asciiTheme="minorHAnsi" w:eastAsia="Times New Roman" w:hAnsiTheme="minorHAnsi" w:cstheme="minorHAnsi"/>
          <w:color w:val="000000"/>
          <w:sz w:val="24"/>
          <w:szCs w:val="24"/>
        </w:rPr>
        <w:t>Při určování stupně prospěchu v jednotlivých předmětech na konci klasifikačního období se hodnotí kvalita práce a učební výsledky, dovednosti, jichž žák dosáhl za celé klasifikační období. Potom se přihlíží k systematičnosti v práci žáka po celé klasifikační období.</w:t>
      </w:r>
    </w:p>
    <w:p w:rsidR="0033559F" w:rsidRDefault="0033559F"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24"/>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lastRenderedPageBreak/>
        <w:t>Hodnocení chování žáka ve škole i při akcích školy je nedílnou součástí celkového hodnocení žáka. Všechny projevy porušování norem chování, agresivity (včetně verbálních forem), netolerance či xenofobie je povinen řešit okamžitě ten pedagogický pracovník, který je projevu přítomen (popř. vykonává dohled). V co nejkratší době informuje třídního učitele a v případě závažnějších přestupků ředitele školy.</w:t>
      </w:r>
    </w:p>
    <w:p w:rsidR="0033559F" w:rsidRPr="00D37772" w:rsidRDefault="0033559F" w:rsidP="00D37772">
      <w:pPr>
        <w:numPr>
          <w:ilvl w:val="0"/>
          <w:numId w:val="24"/>
        </w:numPr>
        <w:tabs>
          <w:tab w:val="left" w:pos="720"/>
        </w:tabs>
        <w:spacing w:line="360" w:lineRule="auto"/>
        <w:ind w:left="720" w:right="76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Případy zaostávání žáků v učení a nedostatky v jejich chování se projednávají na pedagogické radě.</w:t>
      </w:r>
    </w:p>
    <w:p w:rsidR="0033559F" w:rsidRPr="00037E83" w:rsidRDefault="0033559F" w:rsidP="00D37772">
      <w:pPr>
        <w:numPr>
          <w:ilvl w:val="0"/>
          <w:numId w:val="24"/>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Na konci klasifikačního období, v termínu, který určí ředitel školy, nejpozději však 48 hodin před jednáním pedagogické rady o klasifikaci, zapíší učitelé příslušných předmětů číslicí výsledky celkové klasifikace do katalogových listů a připraví návrhy na umožnění opravných zkoušek, v odůvodněných případech na klasifikaci v náhradním termínu.</w:t>
      </w:r>
    </w:p>
    <w:p w:rsidR="0033559F" w:rsidRPr="00037E83" w:rsidRDefault="0033559F" w:rsidP="00D37772">
      <w:pPr>
        <w:numPr>
          <w:ilvl w:val="0"/>
          <w:numId w:val="24"/>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Zjišťování žákových dovedností a vědomostí probíhá prostřednictvím různých forem s využitím různých nástrojů (vlastní prezentace, testy, písemné práce, řízené diskuse, práce ve skupině).</w:t>
      </w:r>
    </w:p>
    <w:p w:rsidR="0033559F" w:rsidRPr="00D37772" w:rsidRDefault="0033559F" w:rsidP="00D37772">
      <w:pPr>
        <w:numPr>
          <w:ilvl w:val="0"/>
          <w:numId w:val="24"/>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Učitel musí mít dostatečné podklady pro hodnocení a klasifikaci žáka (např. bodovací systém, popř. jiné metody a formy hodnocení).</w:t>
      </w:r>
    </w:p>
    <w:p w:rsidR="0033559F" w:rsidRPr="00037E83" w:rsidRDefault="0033559F" w:rsidP="00D37772">
      <w:pPr>
        <w:numPr>
          <w:ilvl w:val="0"/>
          <w:numId w:val="24"/>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 ústním vyzkoušení oznámí učitel žákovi výsledek hodnocení okamžitě. Učitel slovně</w:t>
      </w:r>
    </w:p>
    <w:p w:rsidR="0033559F" w:rsidRPr="00D37772" w:rsidRDefault="0033559F" w:rsidP="00D37772">
      <w:pPr>
        <w:spacing w:line="360" w:lineRule="auto"/>
        <w:ind w:left="7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zdůvodní své hodnocení. Výsledky hodnocení písemných zkoušek, prací a praktických činností oznámí žákovi nejpozději do 7 dnů.</w:t>
      </w:r>
    </w:p>
    <w:p w:rsidR="0033559F" w:rsidRPr="00D37772" w:rsidRDefault="0033559F" w:rsidP="00D37772">
      <w:pPr>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11. Kontrolní a písemné práce a další druhy zkoušek se doporučují zadávat častěji a v kratším rozsahu (do 25 minut).</w:t>
      </w:r>
    </w:p>
    <w:p w:rsidR="0033559F" w:rsidRPr="00D37772" w:rsidRDefault="0033559F" w:rsidP="00D37772">
      <w:pPr>
        <w:numPr>
          <w:ilvl w:val="0"/>
          <w:numId w:val="25"/>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Termín písemné zkoušky, která má trvat déle než 25 minut, termín kontrolní písemné práce prokonzultuje učitel s třídním učitelem, který koordinuje plán zkoušení. V jednom</w:t>
      </w:r>
    </w:p>
    <w:p w:rsidR="0033559F" w:rsidRPr="00D37772" w:rsidRDefault="0033559F" w:rsidP="00D37772">
      <w:pPr>
        <w:tabs>
          <w:tab w:val="left" w:pos="1160"/>
          <w:tab w:val="left" w:pos="1980"/>
          <w:tab w:val="left" w:pos="2540"/>
          <w:tab w:val="left" w:pos="3220"/>
          <w:tab w:val="left" w:pos="3960"/>
          <w:tab w:val="left" w:pos="4640"/>
          <w:tab w:val="left" w:pos="5600"/>
          <w:tab w:val="left" w:pos="6800"/>
          <w:tab w:val="left" w:pos="8020"/>
          <w:tab w:val="left" w:pos="8620"/>
        </w:tabs>
        <w:spacing w:line="360" w:lineRule="auto"/>
        <w:ind w:left="7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dni</w:t>
      </w:r>
      <w:r w:rsidRPr="00D37772">
        <w:rPr>
          <w:rFonts w:asciiTheme="minorHAnsi" w:eastAsia="Times New Roman" w:hAnsiTheme="minorHAnsi" w:cstheme="minorHAnsi"/>
          <w:sz w:val="24"/>
          <w:szCs w:val="24"/>
        </w:rPr>
        <w:tab/>
        <w:t>mohou</w:t>
      </w:r>
      <w:r w:rsidRPr="00D37772">
        <w:rPr>
          <w:rFonts w:asciiTheme="minorHAnsi" w:eastAsia="Times New Roman" w:hAnsiTheme="minorHAnsi" w:cstheme="minorHAnsi"/>
          <w:sz w:val="24"/>
          <w:szCs w:val="24"/>
        </w:rPr>
        <w:tab/>
        <w:t>žáci</w:t>
      </w:r>
      <w:r w:rsidRPr="00D37772">
        <w:rPr>
          <w:rFonts w:asciiTheme="minorHAnsi" w:eastAsia="Times New Roman" w:hAnsiTheme="minorHAnsi" w:cstheme="minorHAnsi"/>
          <w:sz w:val="24"/>
          <w:szCs w:val="24"/>
        </w:rPr>
        <w:tab/>
        <w:t>konat</w:t>
      </w:r>
      <w:r w:rsidRPr="00D37772">
        <w:rPr>
          <w:rFonts w:asciiTheme="minorHAnsi" w:eastAsia="Times New Roman" w:hAnsiTheme="minorHAnsi" w:cstheme="minorHAnsi"/>
          <w:sz w:val="24"/>
          <w:szCs w:val="24"/>
        </w:rPr>
        <w:tab/>
        <w:t>pouze</w:t>
      </w:r>
      <w:r w:rsidRPr="00D37772">
        <w:rPr>
          <w:rFonts w:asciiTheme="minorHAnsi" w:eastAsia="Times New Roman" w:hAnsiTheme="minorHAnsi" w:cstheme="minorHAnsi"/>
          <w:sz w:val="24"/>
          <w:szCs w:val="24"/>
        </w:rPr>
        <w:tab/>
        <w:t>jednu</w:t>
      </w:r>
      <w:r w:rsidRPr="00D37772">
        <w:rPr>
          <w:rFonts w:asciiTheme="minorHAnsi" w:eastAsia="Times New Roman" w:hAnsiTheme="minorHAnsi" w:cstheme="minorHAnsi"/>
          <w:sz w:val="24"/>
          <w:szCs w:val="24"/>
        </w:rPr>
        <w:tab/>
        <w:t>zkoušku</w:t>
      </w:r>
      <w:r w:rsidRPr="00D37772">
        <w:rPr>
          <w:rFonts w:asciiTheme="minorHAnsi" w:eastAsia="Times New Roman" w:hAnsiTheme="minorHAnsi" w:cstheme="minorHAnsi"/>
          <w:sz w:val="24"/>
          <w:szCs w:val="24"/>
        </w:rPr>
        <w:tab/>
        <w:t>uvedeného</w:t>
      </w:r>
      <w:r w:rsidRPr="00D37772">
        <w:rPr>
          <w:rFonts w:asciiTheme="minorHAnsi" w:eastAsia="Times New Roman" w:hAnsiTheme="minorHAnsi" w:cstheme="minorHAnsi"/>
          <w:sz w:val="24"/>
          <w:szCs w:val="24"/>
        </w:rPr>
        <w:tab/>
        <w:t>charakteru.</w:t>
      </w:r>
      <w:r w:rsidRPr="00D37772">
        <w:rPr>
          <w:rFonts w:asciiTheme="minorHAnsi" w:eastAsia="Times New Roman" w:hAnsiTheme="minorHAnsi" w:cstheme="minorHAnsi"/>
          <w:sz w:val="24"/>
          <w:szCs w:val="24"/>
        </w:rPr>
        <w:tab/>
        <w:t>Žác</w:t>
      </w:r>
      <w:r w:rsidR="00037E83">
        <w:rPr>
          <w:rFonts w:asciiTheme="minorHAnsi" w:eastAsia="Times New Roman" w:hAnsiTheme="minorHAnsi" w:cstheme="minorHAnsi"/>
          <w:sz w:val="24"/>
          <w:szCs w:val="24"/>
        </w:rPr>
        <w:t xml:space="preserve">i </w:t>
      </w:r>
      <w:r w:rsidRPr="00D37772">
        <w:rPr>
          <w:rFonts w:asciiTheme="minorHAnsi" w:eastAsia="Times New Roman" w:hAnsiTheme="minorHAnsi" w:cstheme="minorHAnsi"/>
          <w:sz w:val="24"/>
          <w:szCs w:val="24"/>
        </w:rPr>
        <w:t>budou</w:t>
      </w:r>
    </w:p>
    <w:p w:rsidR="0033559F" w:rsidRPr="00D37772" w:rsidRDefault="00037E83" w:rsidP="00037E83">
      <w:pPr>
        <w:tabs>
          <w:tab w:val="left" w:pos="2220"/>
          <w:tab w:val="left" w:pos="3440"/>
          <w:tab w:val="left" w:pos="4600"/>
          <w:tab w:val="left" w:pos="5920"/>
          <w:tab w:val="left" w:pos="6920"/>
          <w:tab w:val="left" w:pos="8300"/>
        </w:tabs>
        <w:spacing w:line="360" w:lineRule="auto"/>
        <w:ind w:left="708" w:hanging="708"/>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33559F" w:rsidRPr="00D37772">
        <w:rPr>
          <w:rFonts w:asciiTheme="minorHAnsi" w:eastAsia="Times New Roman" w:hAnsiTheme="minorHAnsi" w:cstheme="minorHAnsi"/>
          <w:sz w:val="24"/>
          <w:szCs w:val="24"/>
        </w:rPr>
        <w:t>s dostatečným</w:t>
      </w:r>
      <w:r w:rsidR="0033559F" w:rsidRPr="00D37772">
        <w:rPr>
          <w:rFonts w:asciiTheme="minorHAnsi" w:eastAsia="Times New Roman" w:hAnsiTheme="minorHAnsi" w:cstheme="minorHAnsi"/>
          <w:sz w:val="24"/>
          <w:szCs w:val="24"/>
        </w:rPr>
        <w:tab/>
        <w:t>předstihem</w:t>
      </w:r>
      <w:r w:rsidR="0033559F" w:rsidRPr="00D37772">
        <w:rPr>
          <w:rFonts w:asciiTheme="minorHAnsi" w:eastAsia="Times New Roman" w:hAnsiTheme="minorHAnsi" w:cstheme="minorHAnsi"/>
          <w:sz w:val="24"/>
          <w:szCs w:val="24"/>
        </w:rPr>
        <w:tab/>
        <w:t>seznámeni</w:t>
      </w:r>
      <w:r w:rsidR="0033559F" w:rsidRPr="00D37772">
        <w:rPr>
          <w:rFonts w:asciiTheme="minorHAnsi" w:eastAsia="Times New Roman" w:hAnsiTheme="minorHAnsi" w:cstheme="minorHAnsi"/>
          <w:sz w:val="24"/>
          <w:szCs w:val="24"/>
        </w:rPr>
        <w:tab/>
        <w:t>s rámcovým</w:t>
      </w:r>
      <w:r w:rsidR="0033559F" w:rsidRPr="00D37772">
        <w:rPr>
          <w:rFonts w:asciiTheme="minorHAnsi" w:eastAsia="Times New Roman" w:hAnsiTheme="minorHAnsi" w:cstheme="minorHAnsi"/>
          <w:sz w:val="24"/>
          <w:szCs w:val="24"/>
        </w:rPr>
        <w:tab/>
        <w:t>obsahem</w:t>
      </w:r>
      <w:r w:rsidR="0033559F" w:rsidRPr="00D37772">
        <w:rPr>
          <w:rFonts w:asciiTheme="minorHAnsi" w:eastAsia="Times New Roman" w:hAnsiTheme="minorHAnsi" w:cstheme="minorHAnsi"/>
          <w:sz w:val="24"/>
          <w:szCs w:val="24"/>
        </w:rPr>
        <w:tab/>
        <w:t>a přibližný</w:t>
      </w:r>
      <w:r>
        <w:rPr>
          <w:rFonts w:asciiTheme="minorHAnsi" w:eastAsia="Times New Roman" w:hAnsiTheme="minorHAnsi" w:cstheme="minorHAnsi"/>
          <w:sz w:val="24"/>
          <w:szCs w:val="24"/>
        </w:rPr>
        <w:t xml:space="preserve">m </w:t>
      </w:r>
      <w:proofErr w:type="gramStart"/>
      <w:r w:rsidR="0033559F" w:rsidRPr="00D37772">
        <w:rPr>
          <w:rFonts w:asciiTheme="minorHAnsi" w:eastAsia="Times New Roman" w:hAnsiTheme="minorHAnsi" w:cstheme="minorHAnsi"/>
          <w:sz w:val="24"/>
          <w:szCs w:val="24"/>
        </w:rPr>
        <w:t>termínem</w:t>
      </w:r>
      <w:r>
        <w:rPr>
          <w:rFonts w:asciiTheme="minorHAnsi" w:eastAsia="Times New Roman" w:hAnsiTheme="minorHAnsi" w:cstheme="minorHAnsi"/>
          <w:sz w:val="24"/>
          <w:szCs w:val="24"/>
        </w:rPr>
        <w:t xml:space="preserve">  </w:t>
      </w:r>
      <w:r w:rsidR="0033559F" w:rsidRPr="00D37772">
        <w:rPr>
          <w:rFonts w:asciiTheme="minorHAnsi" w:eastAsia="Times New Roman" w:hAnsiTheme="minorHAnsi" w:cstheme="minorHAnsi"/>
          <w:sz w:val="24"/>
          <w:szCs w:val="24"/>
        </w:rPr>
        <w:t>zkoušky</w:t>
      </w:r>
      <w:proofErr w:type="gramEnd"/>
      <w:r w:rsidR="0033559F" w:rsidRPr="00D37772">
        <w:rPr>
          <w:rFonts w:asciiTheme="minorHAnsi" w:eastAsia="Times New Roman" w:hAnsiTheme="minorHAnsi" w:cstheme="minorHAnsi"/>
          <w:sz w:val="24"/>
          <w:szCs w:val="24"/>
        </w:rPr>
        <w:t>.</w:t>
      </w:r>
    </w:p>
    <w:p w:rsidR="0033559F" w:rsidRPr="00D37772" w:rsidRDefault="0033559F" w:rsidP="00D37772">
      <w:pPr>
        <w:spacing w:line="360" w:lineRule="auto"/>
        <w:ind w:right="880"/>
        <w:rPr>
          <w:rFonts w:asciiTheme="minorHAnsi" w:eastAsia="Times New Roman" w:hAnsiTheme="minorHAnsi" w:cstheme="minorHAnsi"/>
          <w:i/>
          <w:sz w:val="24"/>
          <w:szCs w:val="24"/>
        </w:rPr>
        <w:sectPr w:rsidR="0033559F" w:rsidRPr="00D37772">
          <w:type w:val="continuous"/>
          <w:pgSz w:w="11900" w:h="16838"/>
          <w:pgMar w:top="889" w:right="1386" w:bottom="102" w:left="1280" w:header="0" w:footer="0" w:gutter="0"/>
          <w:cols w:space="0" w:equalWidth="0">
            <w:col w:w="9240"/>
          </w:cols>
          <w:docGrid w:linePitch="360"/>
        </w:sectPr>
      </w:pPr>
    </w:p>
    <w:p w:rsidR="0033559F" w:rsidRPr="00D37772" w:rsidRDefault="0033559F" w:rsidP="00D37772">
      <w:pPr>
        <w:spacing w:line="360" w:lineRule="auto"/>
        <w:ind w:left="360"/>
        <w:rPr>
          <w:rFonts w:asciiTheme="minorHAnsi" w:eastAsia="Times New Roman" w:hAnsiTheme="minorHAnsi" w:cstheme="minorHAnsi"/>
          <w:sz w:val="24"/>
          <w:szCs w:val="24"/>
        </w:rPr>
      </w:pPr>
      <w:bookmarkStart w:id="13" w:name="page14"/>
      <w:bookmarkEnd w:id="13"/>
      <w:r w:rsidRPr="00D37772">
        <w:rPr>
          <w:rFonts w:asciiTheme="minorHAnsi" w:eastAsia="Times New Roman" w:hAnsiTheme="minorHAnsi" w:cstheme="minorHAnsi"/>
          <w:sz w:val="24"/>
          <w:szCs w:val="24"/>
        </w:rPr>
        <w:t>13. Učitel je povinen vést evidenci základní klasifikace žáka.</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Default="0033559F"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Zásady a pravidla pro sebehodnocení žáků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26"/>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33559F" w:rsidRPr="00D37772" w:rsidRDefault="0033559F" w:rsidP="00D37772">
      <w:pPr>
        <w:numPr>
          <w:ilvl w:val="0"/>
          <w:numId w:val="26"/>
        </w:numPr>
        <w:tabs>
          <w:tab w:val="left" w:pos="720"/>
        </w:tabs>
        <w:spacing w:line="360" w:lineRule="auto"/>
        <w:ind w:left="72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Škola může nabídnout vedle možnosti srovnávacích objektivizovaných testů (SCIO, KALIBRO, CERMAT…), které jsou jednoznačně formami vnější srovnávací evaluace, také možnost využívání softwarových produktů, které umožní bez jakéhokoli zásahu pedagoga ověření stupně dosažených znalostí a dovedností.</w:t>
      </w:r>
    </w:p>
    <w:p w:rsidR="0033559F" w:rsidRPr="00D37772" w:rsidRDefault="0033559F" w:rsidP="00D37772">
      <w:pPr>
        <w:numPr>
          <w:ilvl w:val="0"/>
          <w:numId w:val="26"/>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je veden k tomu, aby byl schopen posoudit úroveň následujících kompetencí (vč. kompetencí sociálních):</w:t>
      </w:r>
    </w:p>
    <w:p w:rsidR="0033559F" w:rsidRPr="00037E83"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schopnost přímé aplikace získaných kompetencí v praxi,</w:t>
      </w:r>
    </w:p>
    <w:p w:rsidR="0033559F" w:rsidRPr="00D37772"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schopnost orientace v daném problému s využitím získaných vědomostí, znalostí, dovedností,</w:t>
      </w:r>
    </w:p>
    <w:p w:rsidR="0033559F" w:rsidRPr="00037E83"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schopnost žáka prosadit se v třídním kolektivu při řešení týmového úkolu,</w:t>
      </w:r>
    </w:p>
    <w:p w:rsidR="0033559F" w:rsidRPr="00D37772"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schopnost samostatné prezentace svých znalostí formou otevřených mluvních cvičení, psaných textů ve formě úvah, zamyšlení </w:t>
      </w:r>
      <w:proofErr w:type="gramStart"/>
      <w:r w:rsidRPr="00D37772">
        <w:rPr>
          <w:rFonts w:asciiTheme="minorHAnsi" w:eastAsia="Times New Roman" w:hAnsiTheme="minorHAnsi" w:cstheme="minorHAnsi"/>
          <w:sz w:val="24"/>
          <w:szCs w:val="24"/>
        </w:rPr>
        <w:t>se,…</w:t>
      </w:r>
      <w:proofErr w:type="gramEnd"/>
    </w:p>
    <w:p w:rsidR="0033559F" w:rsidRPr="00037E83"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schopnost změny své sociální role v kolektivu vrstevníků,</w:t>
      </w:r>
    </w:p>
    <w:p w:rsidR="0033559F" w:rsidRPr="00037E83"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schopnost využívání mezipředmětových vazeb,</w:t>
      </w:r>
    </w:p>
    <w:p w:rsidR="0033559F" w:rsidRPr="00037E83"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schopnost aplikovat etické principy v praxi,</w:t>
      </w:r>
    </w:p>
    <w:p w:rsidR="0033559F" w:rsidRPr="00037E83"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schopnost pochopení rovnováhy práv a povinností,</w:t>
      </w:r>
    </w:p>
    <w:p w:rsidR="0033559F" w:rsidRPr="00D37772" w:rsidRDefault="0033559F" w:rsidP="00D37772">
      <w:pPr>
        <w:numPr>
          <w:ilvl w:val="1"/>
          <w:numId w:val="26"/>
        </w:numPr>
        <w:tabs>
          <w:tab w:val="left" w:pos="1080"/>
        </w:tabs>
        <w:spacing w:line="360" w:lineRule="auto"/>
        <w:ind w:left="10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pochopení své role v kolektivu.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26"/>
        </w:numPr>
        <w:tabs>
          <w:tab w:val="left" w:pos="600"/>
        </w:tabs>
        <w:spacing w:line="360" w:lineRule="auto"/>
        <w:ind w:left="600" w:hanging="23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se snaží vyjádřit, co se mu daří, kde má rezervy, jak bude pokračovat dál apod.</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880"/>
        <w:rPr>
          <w:rFonts w:asciiTheme="minorHAnsi" w:eastAsia="Times New Roman" w:hAnsiTheme="minorHAnsi" w:cstheme="minorHAnsi"/>
          <w:i/>
          <w:sz w:val="24"/>
          <w:szCs w:val="24"/>
        </w:rPr>
        <w:sectPr w:rsidR="0033559F" w:rsidRPr="00D37772">
          <w:type w:val="continuous"/>
          <w:pgSz w:w="11900" w:h="16838"/>
          <w:pgMar w:top="889" w:right="1386" w:bottom="102" w:left="1280" w:header="0" w:footer="0" w:gutter="0"/>
          <w:cols w:space="0" w:equalWidth="0">
            <w:col w:w="9240"/>
          </w:cols>
          <w:docGrid w:linePitch="360"/>
        </w:sectPr>
      </w:pPr>
    </w:p>
    <w:p w:rsidR="0033559F" w:rsidRPr="00D37772" w:rsidRDefault="0033559F" w:rsidP="00D37772">
      <w:pPr>
        <w:spacing w:line="360" w:lineRule="auto"/>
        <w:ind w:left="360"/>
        <w:rPr>
          <w:rFonts w:asciiTheme="minorHAnsi" w:eastAsia="Times New Roman" w:hAnsiTheme="minorHAnsi" w:cstheme="minorHAnsi"/>
          <w:b/>
          <w:sz w:val="24"/>
          <w:szCs w:val="24"/>
        </w:rPr>
      </w:pPr>
      <w:bookmarkStart w:id="14" w:name="page15"/>
      <w:bookmarkEnd w:id="14"/>
      <w:r w:rsidRPr="00D37772">
        <w:rPr>
          <w:rFonts w:asciiTheme="minorHAnsi" w:eastAsia="Times New Roman" w:hAnsiTheme="minorHAnsi" w:cstheme="minorHAnsi"/>
          <w:b/>
          <w:sz w:val="24"/>
          <w:szCs w:val="24"/>
        </w:rPr>
        <w:lastRenderedPageBreak/>
        <w:t>Hodnocení výsledků vzdělávání žáků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firstLine="426"/>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Ve výuce je kladen důraz na činnostní pojetí vzdělávacího procesu podporovaného různými formami práce (skupinová práce, práce ve dvojicích, individuální práce). V takovémto pojetí výuky jsou přítomny obě složky vzdělávání – složka vědomostní i dovednostní.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27"/>
        </w:numPr>
        <w:tabs>
          <w:tab w:val="left" w:pos="420"/>
        </w:tabs>
        <w:spacing w:line="360" w:lineRule="auto"/>
        <w:ind w:left="420" w:hanging="41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Každé pololetí se vydává žákovi vysvědčení; za první pololetí škola vydává žákovi výpis z vysvědčení.</w:t>
      </w:r>
    </w:p>
    <w:p w:rsidR="0033559F" w:rsidRPr="00037E83" w:rsidRDefault="0033559F" w:rsidP="00D37772">
      <w:pPr>
        <w:numPr>
          <w:ilvl w:val="0"/>
          <w:numId w:val="27"/>
        </w:numPr>
        <w:tabs>
          <w:tab w:val="left" w:pos="420"/>
        </w:tabs>
        <w:spacing w:line="360" w:lineRule="auto"/>
        <w:ind w:left="420" w:hanging="41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Hodnocení výsledků vzdělávání žáka na vysvědčení je vyjádřeno klasifikačním stupněm (dále jen „klasifikace“).</w:t>
      </w:r>
    </w:p>
    <w:p w:rsidR="0033559F" w:rsidRPr="00037E83" w:rsidRDefault="0033559F" w:rsidP="00D37772">
      <w:pPr>
        <w:numPr>
          <w:ilvl w:val="0"/>
          <w:numId w:val="27"/>
        </w:numPr>
        <w:tabs>
          <w:tab w:val="left" w:pos="420"/>
        </w:tabs>
        <w:spacing w:line="360" w:lineRule="auto"/>
        <w:ind w:left="420" w:hanging="41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U žáků se speciálními vzdělávacími potřebami klade učitel důraz na ten druh projevu žáka, ve kterém má předpoklady podat lepší výkon. Časový limit přizpůsobuje potřebám žáka. U integrovaných žáků postupuje podle vypracovaného individuálního vzdělávacího plánu konkrétního žáka. Žáci jsou hodnoceni dle doporučení odborných pracovišť a pedagogové respektují jejich individuální možnosti a potřeby. Při klasifikaci vychází učitel z počtu jevů, které žák zvládl. Zákonní zástupci žáka se speciálními vzdělávacími potřebami diagnostikovanými odborným pracovištěm mohou požádat o slovní hodnocení. Žák přicházející z jiného kulturního a jazykového prostředí může být tři pololetí za sebou na základě žádosti zákonných zástupců hodnocen z českého jazyka slovně (viz Směrnice ředitele školy ke vzdělávání cizinců). Další podrobnosti o vzdělávání dětí, žáků a studentů se speciálními vzdělávacími potřebami a dětí, žáků a studentů mimořádně nadaných řeší Vyhláška č.73/2005 Sb.</w:t>
      </w:r>
    </w:p>
    <w:p w:rsidR="0033559F" w:rsidRPr="00D37772" w:rsidRDefault="0033559F" w:rsidP="00D37772">
      <w:pPr>
        <w:numPr>
          <w:ilvl w:val="0"/>
          <w:numId w:val="27"/>
        </w:numPr>
        <w:tabs>
          <w:tab w:val="left" w:pos="420"/>
        </w:tabs>
        <w:spacing w:line="360" w:lineRule="auto"/>
        <w:ind w:left="420" w:hanging="41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vzdělávání mimořádně nadaných žáků se využívají speciální metody, postupy, formy a prostředky vzdělávání a didaktické materiály. Zohledňujeme vzdělávací potřeby těchto žáků na základě pokynů pedagogicko-psychologické poradny. Žáci mohou mít i jinou úpravu organizace vzdělávání zohledňující vzdělávací potřeby žáka. Ředitel školy může mimořádně nadaného žáka přeřadit do vyššího ročníku bez absolvování předchozího ročníku. Podmínkou přeřazení je vykonání zkoušek z učiva nebo části učiva ročníku, který žák nebude absolvovat. Obsah a rozsah zkoušek stanoví na základě ŠVP ředitel školy. Hodnocení nadaných žáků vychází z individuálních předpokladů žáka. Pro nadané žáky může být vypracován individuální výukový plán pro kterýkoli předmět.</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Default="0033559F"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7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Stupně hodnocení a klasifikace v souladu s ustanovením §15 vyhlášky č. 48/2005 Sb.</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28"/>
        </w:numPr>
        <w:tabs>
          <w:tab w:val="left" w:pos="292"/>
        </w:tabs>
        <w:spacing w:line="360" w:lineRule="auto"/>
        <w:ind w:left="420" w:hanging="41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Chování žáka ve škole a na akcích pořádaných školou se v případě použití klasifikace hodnotí na vysvědčení stupni:</w:t>
      </w:r>
    </w:p>
    <w:tbl>
      <w:tblPr>
        <w:tblW w:w="0" w:type="auto"/>
        <w:tblInd w:w="420" w:type="dxa"/>
        <w:tblLayout w:type="fixed"/>
        <w:tblCellMar>
          <w:left w:w="0" w:type="dxa"/>
          <w:right w:w="0" w:type="dxa"/>
        </w:tblCellMar>
        <w:tblLook w:val="0000" w:firstRow="0" w:lastRow="0" w:firstColumn="0" w:lastColumn="0" w:noHBand="0" w:noVBand="0"/>
      </w:tblPr>
      <w:tblGrid>
        <w:gridCol w:w="1000"/>
        <w:gridCol w:w="860"/>
        <w:gridCol w:w="1620"/>
      </w:tblGrid>
      <w:tr w:rsidR="0033559F" w:rsidRPr="00D37772" w:rsidTr="00D37772">
        <w:trPr>
          <w:trHeight w:val="237"/>
        </w:trPr>
        <w:tc>
          <w:tcPr>
            <w:tcW w:w="1000" w:type="dxa"/>
            <w:shd w:val="clear" w:color="auto" w:fill="auto"/>
            <w:vAlign w:val="bottom"/>
          </w:tcPr>
          <w:p w:rsidR="0033559F" w:rsidRPr="00D37772" w:rsidRDefault="0033559F" w:rsidP="00D37772">
            <w:pPr>
              <w:spacing w:line="360" w:lineRule="auto"/>
              <w:ind w:right="580"/>
              <w:jc w:val="right"/>
              <w:rPr>
                <w:rFonts w:asciiTheme="minorHAnsi" w:eastAsia="Times New Roman" w:hAnsiTheme="minorHAnsi" w:cstheme="minorHAnsi"/>
                <w:w w:val="93"/>
                <w:sz w:val="24"/>
                <w:szCs w:val="24"/>
              </w:rPr>
            </w:pPr>
            <w:r w:rsidRPr="00D37772">
              <w:rPr>
                <w:rFonts w:asciiTheme="minorHAnsi" w:eastAsia="Times New Roman" w:hAnsiTheme="minorHAnsi" w:cstheme="minorHAnsi"/>
                <w:w w:val="93"/>
                <w:sz w:val="24"/>
                <w:szCs w:val="24"/>
              </w:rPr>
              <w:t>1.1</w:t>
            </w:r>
          </w:p>
        </w:tc>
        <w:tc>
          <w:tcPr>
            <w:tcW w:w="860" w:type="dxa"/>
            <w:shd w:val="clear" w:color="auto" w:fill="auto"/>
            <w:vAlign w:val="bottom"/>
          </w:tcPr>
          <w:p w:rsidR="0033559F" w:rsidRPr="00D37772" w:rsidRDefault="0033559F" w:rsidP="00D37772">
            <w:pPr>
              <w:spacing w:line="360" w:lineRule="auto"/>
              <w:jc w:val="right"/>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1</w:t>
            </w:r>
          </w:p>
        </w:tc>
        <w:tc>
          <w:tcPr>
            <w:tcW w:w="1620" w:type="dxa"/>
            <w:shd w:val="clear" w:color="auto" w:fill="auto"/>
            <w:vAlign w:val="bottom"/>
          </w:tcPr>
          <w:p w:rsidR="0033559F" w:rsidRPr="00D37772" w:rsidRDefault="0033559F" w:rsidP="00D37772">
            <w:pPr>
              <w:spacing w:line="360" w:lineRule="auto"/>
              <w:ind w:left="2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 velmi dobré,</w:t>
            </w:r>
          </w:p>
        </w:tc>
      </w:tr>
      <w:tr w:rsidR="0033559F" w:rsidRPr="00D37772" w:rsidTr="00D37772">
        <w:trPr>
          <w:trHeight w:val="278"/>
        </w:trPr>
        <w:tc>
          <w:tcPr>
            <w:tcW w:w="1000" w:type="dxa"/>
            <w:shd w:val="clear" w:color="auto" w:fill="auto"/>
            <w:vAlign w:val="bottom"/>
          </w:tcPr>
          <w:p w:rsidR="0033559F" w:rsidRPr="00D37772" w:rsidRDefault="0033559F" w:rsidP="00D37772">
            <w:pPr>
              <w:spacing w:line="360" w:lineRule="auto"/>
              <w:ind w:right="580"/>
              <w:jc w:val="right"/>
              <w:rPr>
                <w:rFonts w:asciiTheme="minorHAnsi" w:eastAsia="Times New Roman" w:hAnsiTheme="minorHAnsi" w:cstheme="minorHAnsi"/>
                <w:w w:val="93"/>
                <w:sz w:val="24"/>
                <w:szCs w:val="24"/>
              </w:rPr>
            </w:pPr>
            <w:r w:rsidRPr="00D37772">
              <w:rPr>
                <w:rFonts w:asciiTheme="minorHAnsi" w:eastAsia="Times New Roman" w:hAnsiTheme="minorHAnsi" w:cstheme="minorHAnsi"/>
                <w:w w:val="93"/>
                <w:sz w:val="24"/>
                <w:szCs w:val="24"/>
              </w:rPr>
              <w:t>1.2</w:t>
            </w:r>
          </w:p>
        </w:tc>
        <w:tc>
          <w:tcPr>
            <w:tcW w:w="860" w:type="dxa"/>
            <w:shd w:val="clear" w:color="auto" w:fill="auto"/>
            <w:vAlign w:val="bottom"/>
          </w:tcPr>
          <w:p w:rsidR="0033559F" w:rsidRPr="00D37772" w:rsidRDefault="0033559F" w:rsidP="00D37772">
            <w:pPr>
              <w:spacing w:line="360" w:lineRule="auto"/>
              <w:jc w:val="right"/>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2</w:t>
            </w:r>
          </w:p>
        </w:tc>
        <w:tc>
          <w:tcPr>
            <w:tcW w:w="1620" w:type="dxa"/>
            <w:shd w:val="clear" w:color="auto" w:fill="auto"/>
            <w:vAlign w:val="bottom"/>
          </w:tcPr>
          <w:p w:rsidR="0033559F" w:rsidRPr="00D37772" w:rsidRDefault="0033559F" w:rsidP="00D37772">
            <w:pPr>
              <w:spacing w:line="360" w:lineRule="auto"/>
              <w:ind w:left="2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 uspokojivé,</w:t>
            </w:r>
          </w:p>
        </w:tc>
      </w:tr>
      <w:tr w:rsidR="0033559F" w:rsidRPr="00D37772" w:rsidTr="00D37772">
        <w:trPr>
          <w:trHeight w:val="330"/>
        </w:trPr>
        <w:tc>
          <w:tcPr>
            <w:tcW w:w="1000" w:type="dxa"/>
            <w:shd w:val="clear" w:color="auto" w:fill="auto"/>
            <w:vAlign w:val="bottom"/>
          </w:tcPr>
          <w:p w:rsidR="0033559F" w:rsidRPr="00D37772" w:rsidRDefault="0033559F" w:rsidP="00D37772">
            <w:pPr>
              <w:spacing w:line="360" w:lineRule="auto"/>
              <w:ind w:right="580"/>
              <w:jc w:val="right"/>
              <w:rPr>
                <w:rFonts w:asciiTheme="minorHAnsi" w:eastAsia="Times New Roman" w:hAnsiTheme="minorHAnsi" w:cstheme="minorHAnsi"/>
                <w:w w:val="93"/>
                <w:sz w:val="24"/>
                <w:szCs w:val="24"/>
              </w:rPr>
            </w:pPr>
            <w:r w:rsidRPr="00D37772">
              <w:rPr>
                <w:rFonts w:asciiTheme="minorHAnsi" w:eastAsia="Times New Roman" w:hAnsiTheme="minorHAnsi" w:cstheme="minorHAnsi"/>
                <w:w w:val="93"/>
                <w:sz w:val="24"/>
                <w:szCs w:val="24"/>
              </w:rPr>
              <w:t>1.3</w:t>
            </w:r>
          </w:p>
        </w:tc>
        <w:tc>
          <w:tcPr>
            <w:tcW w:w="860" w:type="dxa"/>
            <w:shd w:val="clear" w:color="auto" w:fill="auto"/>
            <w:vAlign w:val="bottom"/>
          </w:tcPr>
          <w:p w:rsidR="0033559F" w:rsidRPr="00D37772" w:rsidRDefault="0033559F" w:rsidP="00D37772">
            <w:pPr>
              <w:spacing w:line="360" w:lineRule="auto"/>
              <w:jc w:val="right"/>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3</w:t>
            </w:r>
          </w:p>
        </w:tc>
        <w:tc>
          <w:tcPr>
            <w:tcW w:w="1620" w:type="dxa"/>
            <w:shd w:val="clear" w:color="auto" w:fill="auto"/>
            <w:vAlign w:val="bottom"/>
          </w:tcPr>
          <w:p w:rsidR="0033559F" w:rsidRPr="00D37772" w:rsidRDefault="0033559F" w:rsidP="00D37772">
            <w:pPr>
              <w:spacing w:line="360" w:lineRule="auto"/>
              <w:ind w:left="20"/>
              <w:rPr>
                <w:rFonts w:asciiTheme="minorHAnsi" w:eastAsia="Times New Roman" w:hAnsiTheme="minorHAnsi" w:cstheme="minorHAnsi"/>
                <w:b/>
                <w:w w:val="99"/>
                <w:sz w:val="24"/>
                <w:szCs w:val="24"/>
              </w:rPr>
            </w:pPr>
            <w:r w:rsidRPr="00D37772">
              <w:rPr>
                <w:rFonts w:asciiTheme="minorHAnsi" w:eastAsia="Times New Roman" w:hAnsiTheme="minorHAnsi" w:cstheme="minorHAnsi"/>
                <w:b/>
                <w:w w:val="99"/>
                <w:sz w:val="24"/>
                <w:szCs w:val="24"/>
              </w:rPr>
              <w:t>– neuspokojivé.</w:t>
            </w:r>
          </w:p>
        </w:tc>
      </w:tr>
    </w:tbl>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right"/>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2. Výsledky vzdělávání žáka v jednotlivých povinných a nepovinných předmětech stanovených školním vzdělávacím programem se v případě použití klasifikace hodnotí na vysvědčení</w:t>
      </w:r>
    </w:p>
    <w:tbl>
      <w:tblPr>
        <w:tblW w:w="0" w:type="auto"/>
        <w:tblInd w:w="420" w:type="dxa"/>
        <w:tblLayout w:type="fixed"/>
        <w:tblCellMar>
          <w:left w:w="0" w:type="dxa"/>
          <w:right w:w="0" w:type="dxa"/>
        </w:tblCellMar>
        <w:tblLook w:val="0000" w:firstRow="0" w:lastRow="0" w:firstColumn="0" w:lastColumn="0" w:noHBand="0" w:noVBand="0"/>
      </w:tblPr>
      <w:tblGrid>
        <w:gridCol w:w="1700"/>
        <w:gridCol w:w="160"/>
        <w:gridCol w:w="1600"/>
      </w:tblGrid>
      <w:tr w:rsidR="0033559F" w:rsidRPr="00D37772" w:rsidTr="00D37772">
        <w:trPr>
          <w:trHeight w:val="246"/>
        </w:trPr>
        <w:tc>
          <w:tcPr>
            <w:tcW w:w="17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w w:val="98"/>
                <w:sz w:val="24"/>
                <w:szCs w:val="24"/>
              </w:rPr>
            </w:pPr>
            <w:r w:rsidRPr="00D37772">
              <w:rPr>
                <w:rFonts w:asciiTheme="minorHAnsi" w:eastAsia="Times New Roman" w:hAnsiTheme="minorHAnsi" w:cstheme="minorHAnsi"/>
                <w:w w:val="98"/>
                <w:sz w:val="24"/>
                <w:szCs w:val="24"/>
              </w:rPr>
              <w:t>stupni prospěchu:</w:t>
            </w:r>
          </w:p>
        </w:tc>
        <w:tc>
          <w:tcPr>
            <w:tcW w:w="160" w:type="dxa"/>
            <w:vMerge w:val="restart"/>
            <w:shd w:val="clear" w:color="auto" w:fill="auto"/>
            <w:vAlign w:val="bottom"/>
          </w:tcPr>
          <w:p w:rsidR="0033559F" w:rsidRPr="00D37772" w:rsidRDefault="0033559F" w:rsidP="00D37772">
            <w:pPr>
              <w:spacing w:line="360" w:lineRule="auto"/>
              <w:jc w:val="right"/>
              <w:rPr>
                <w:rFonts w:asciiTheme="minorHAnsi" w:eastAsia="Times New Roman" w:hAnsiTheme="minorHAnsi" w:cstheme="minorHAnsi"/>
                <w:b/>
                <w:w w:val="82"/>
                <w:sz w:val="24"/>
                <w:szCs w:val="24"/>
              </w:rPr>
            </w:pPr>
            <w:r w:rsidRPr="00D37772">
              <w:rPr>
                <w:rFonts w:asciiTheme="minorHAnsi" w:eastAsia="Times New Roman" w:hAnsiTheme="minorHAnsi" w:cstheme="minorHAnsi"/>
                <w:b/>
                <w:w w:val="82"/>
                <w:sz w:val="24"/>
                <w:szCs w:val="24"/>
              </w:rPr>
              <w:t>1</w:t>
            </w:r>
          </w:p>
        </w:tc>
        <w:tc>
          <w:tcPr>
            <w:tcW w:w="1600" w:type="dxa"/>
            <w:vMerge w:val="restart"/>
            <w:shd w:val="clear" w:color="auto" w:fill="auto"/>
            <w:vAlign w:val="bottom"/>
          </w:tcPr>
          <w:p w:rsidR="0033559F" w:rsidRPr="00D37772" w:rsidRDefault="0033559F" w:rsidP="00D37772">
            <w:pPr>
              <w:spacing w:line="360" w:lineRule="auto"/>
              <w:ind w:left="2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 výborný,</w:t>
            </w:r>
          </w:p>
        </w:tc>
      </w:tr>
      <w:tr w:rsidR="0033559F" w:rsidRPr="00D37772" w:rsidTr="00D37772">
        <w:trPr>
          <w:trHeight w:val="270"/>
        </w:trPr>
        <w:tc>
          <w:tcPr>
            <w:tcW w:w="17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2.1</w:t>
            </w:r>
          </w:p>
        </w:tc>
        <w:tc>
          <w:tcPr>
            <w:tcW w:w="160" w:type="dxa"/>
            <w:vMerge/>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vMerge/>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78"/>
        </w:trPr>
        <w:tc>
          <w:tcPr>
            <w:tcW w:w="17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2.2</w:t>
            </w:r>
          </w:p>
        </w:tc>
        <w:tc>
          <w:tcPr>
            <w:tcW w:w="160" w:type="dxa"/>
            <w:shd w:val="clear" w:color="auto" w:fill="auto"/>
            <w:vAlign w:val="bottom"/>
          </w:tcPr>
          <w:p w:rsidR="0033559F" w:rsidRPr="00D37772" w:rsidRDefault="0033559F" w:rsidP="00D37772">
            <w:pPr>
              <w:spacing w:line="360" w:lineRule="auto"/>
              <w:jc w:val="right"/>
              <w:rPr>
                <w:rFonts w:asciiTheme="minorHAnsi" w:eastAsia="Times New Roman" w:hAnsiTheme="minorHAnsi" w:cstheme="minorHAnsi"/>
                <w:b/>
                <w:w w:val="82"/>
                <w:sz w:val="24"/>
                <w:szCs w:val="24"/>
              </w:rPr>
            </w:pPr>
            <w:r w:rsidRPr="00D37772">
              <w:rPr>
                <w:rFonts w:asciiTheme="minorHAnsi" w:eastAsia="Times New Roman" w:hAnsiTheme="minorHAnsi" w:cstheme="minorHAnsi"/>
                <w:b/>
                <w:w w:val="82"/>
                <w:sz w:val="24"/>
                <w:szCs w:val="24"/>
              </w:rPr>
              <w:t>2</w:t>
            </w:r>
          </w:p>
        </w:tc>
        <w:tc>
          <w:tcPr>
            <w:tcW w:w="1600" w:type="dxa"/>
            <w:shd w:val="clear" w:color="auto" w:fill="auto"/>
            <w:vAlign w:val="bottom"/>
          </w:tcPr>
          <w:p w:rsidR="0033559F" w:rsidRPr="00D37772" w:rsidRDefault="0033559F" w:rsidP="00D37772">
            <w:pPr>
              <w:spacing w:line="360" w:lineRule="auto"/>
              <w:ind w:left="2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 chvalitebný,</w:t>
            </w:r>
          </w:p>
        </w:tc>
      </w:tr>
      <w:tr w:rsidR="0033559F" w:rsidRPr="00D37772" w:rsidTr="00D37772">
        <w:trPr>
          <w:trHeight w:val="274"/>
        </w:trPr>
        <w:tc>
          <w:tcPr>
            <w:tcW w:w="17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2.3</w:t>
            </w:r>
          </w:p>
        </w:tc>
        <w:tc>
          <w:tcPr>
            <w:tcW w:w="160" w:type="dxa"/>
            <w:shd w:val="clear" w:color="auto" w:fill="auto"/>
            <w:vAlign w:val="bottom"/>
          </w:tcPr>
          <w:p w:rsidR="0033559F" w:rsidRPr="00D37772" w:rsidRDefault="0033559F" w:rsidP="00D37772">
            <w:pPr>
              <w:spacing w:line="360" w:lineRule="auto"/>
              <w:jc w:val="right"/>
              <w:rPr>
                <w:rFonts w:asciiTheme="minorHAnsi" w:eastAsia="Times New Roman" w:hAnsiTheme="minorHAnsi" w:cstheme="minorHAnsi"/>
                <w:b/>
                <w:w w:val="82"/>
                <w:sz w:val="24"/>
                <w:szCs w:val="24"/>
              </w:rPr>
            </w:pPr>
            <w:r w:rsidRPr="00D37772">
              <w:rPr>
                <w:rFonts w:asciiTheme="minorHAnsi" w:eastAsia="Times New Roman" w:hAnsiTheme="minorHAnsi" w:cstheme="minorHAnsi"/>
                <w:b/>
                <w:w w:val="82"/>
                <w:sz w:val="24"/>
                <w:szCs w:val="24"/>
              </w:rPr>
              <w:t>3</w:t>
            </w:r>
          </w:p>
        </w:tc>
        <w:tc>
          <w:tcPr>
            <w:tcW w:w="1600" w:type="dxa"/>
            <w:shd w:val="clear" w:color="auto" w:fill="auto"/>
            <w:vAlign w:val="bottom"/>
          </w:tcPr>
          <w:p w:rsidR="0033559F" w:rsidRPr="00D37772" w:rsidRDefault="0033559F" w:rsidP="00D37772">
            <w:pPr>
              <w:spacing w:line="360" w:lineRule="auto"/>
              <w:ind w:left="2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 dobrý,</w:t>
            </w:r>
          </w:p>
        </w:tc>
      </w:tr>
      <w:tr w:rsidR="0033559F" w:rsidRPr="00D37772" w:rsidTr="00D37772">
        <w:trPr>
          <w:trHeight w:val="278"/>
        </w:trPr>
        <w:tc>
          <w:tcPr>
            <w:tcW w:w="17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2.4</w:t>
            </w:r>
          </w:p>
        </w:tc>
        <w:tc>
          <w:tcPr>
            <w:tcW w:w="160" w:type="dxa"/>
            <w:shd w:val="clear" w:color="auto" w:fill="auto"/>
            <w:vAlign w:val="bottom"/>
          </w:tcPr>
          <w:p w:rsidR="0033559F" w:rsidRPr="00D37772" w:rsidRDefault="0033559F" w:rsidP="00D37772">
            <w:pPr>
              <w:spacing w:line="360" w:lineRule="auto"/>
              <w:jc w:val="right"/>
              <w:rPr>
                <w:rFonts w:asciiTheme="minorHAnsi" w:eastAsia="Times New Roman" w:hAnsiTheme="minorHAnsi" w:cstheme="minorHAnsi"/>
                <w:b/>
                <w:w w:val="82"/>
                <w:sz w:val="24"/>
                <w:szCs w:val="24"/>
              </w:rPr>
            </w:pPr>
            <w:r w:rsidRPr="00D37772">
              <w:rPr>
                <w:rFonts w:asciiTheme="minorHAnsi" w:eastAsia="Times New Roman" w:hAnsiTheme="minorHAnsi" w:cstheme="minorHAnsi"/>
                <w:b/>
                <w:w w:val="82"/>
                <w:sz w:val="24"/>
                <w:szCs w:val="24"/>
              </w:rPr>
              <w:t>4</w:t>
            </w:r>
          </w:p>
        </w:tc>
        <w:tc>
          <w:tcPr>
            <w:tcW w:w="1600" w:type="dxa"/>
            <w:shd w:val="clear" w:color="auto" w:fill="auto"/>
            <w:vAlign w:val="bottom"/>
          </w:tcPr>
          <w:p w:rsidR="0033559F" w:rsidRPr="00D37772" w:rsidRDefault="0033559F" w:rsidP="00D37772">
            <w:pPr>
              <w:spacing w:line="360" w:lineRule="auto"/>
              <w:ind w:left="2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 dostatečný,</w:t>
            </w:r>
          </w:p>
        </w:tc>
      </w:tr>
      <w:tr w:rsidR="0033559F" w:rsidRPr="00D37772" w:rsidTr="00D37772">
        <w:trPr>
          <w:trHeight w:val="330"/>
        </w:trPr>
        <w:tc>
          <w:tcPr>
            <w:tcW w:w="17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2.5</w:t>
            </w:r>
          </w:p>
        </w:tc>
        <w:tc>
          <w:tcPr>
            <w:tcW w:w="160" w:type="dxa"/>
            <w:shd w:val="clear" w:color="auto" w:fill="auto"/>
            <w:vAlign w:val="bottom"/>
          </w:tcPr>
          <w:p w:rsidR="0033559F" w:rsidRPr="00D37772" w:rsidRDefault="0033559F" w:rsidP="00D37772">
            <w:pPr>
              <w:spacing w:line="360" w:lineRule="auto"/>
              <w:jc w:val="right"/>
              <w:rPr>
                <w:rFonts w:asciiTheme="minorHAnsi" w:eastAsia="Times New Roman" w:hAnsiTheme="minorHAnsi" w:cstheme="minorHAnsi"/>
                <w:b/>
                <w:w w:val="82"/>
                <w:sz w:val="24"/>
                <w:szCs w:val="24"/>
              </w:rPr>
            </w:pPr>
            <w:r w:rsidRPr="00D37772">
              <w:rPr>
                <w:rFonts w:asciiTheme="minorHAnsi" w:eastAsia="Times New Roman" w:hAnsiTheme="minorHAnsi" w:cstheme="minorHAnsi"/>
                <w:b/>
                <w:w w:val="82"/>
                <w:sz w:val="24"/>
                <w:szCs w:val="24"/>
              </w:rPr>
              <w:t>5</w:t>
            </w:r>
          </w:p>
        </w:tc>
        <w:tc>
          <w:tcPr>
            <w:tcW w:w="1600" w:type="dxa"/>
            <w:shd w:val="clear" w:color="auto" w:fill="auto"/>
            <w:vAlign w:val="bottom"/>
          </w:tcPr>
          <w:p w:rsidR="0033559F" w:rsidRPr="00D37772" w:rsidRDefault="0033559F" w:rsidP="00D37772">
            <w:pPr>
              <w:spacing w:line="360" w:lineRule="auto"/>
              <w:ind w:left="20"/>
              <w:rPr>
                <w:rFonts w:asciiTheme="minorHAnsi" w:eastAsia="Times New Roman" w:hAnsiTheme="minorHAnsi" w:cstheme="minorHAnsi"/>
                <w:b/>
                <w:w w:val="99"/>
                <w:sz w:val="24"/>
                <w:szCs w:val="24"/>
              </w:rPr>
            </w:pPr>
            <w:r w:rsidRPr="00D37772">
              <w:rPr>
                <w:rFonts w:asciiTheme="minorHAnsi" w:eastAsia="Times New Roman" w:hAnsiTheme="minorHAnsi" w:cstheme="minorHAnsi"/>
                <w:b/>
                <w:w w:val="99"/>
                <w:sz w:val="24"/>
                <w:szCs w:val="24"/>
              </w:rPr>
              <w:t>– nedostatečný.</w:t>
            </w:r>
          </w:p>
        </w:tc>
      </w:tr>
    </w:tbl>
    <w:p w:rsidR="0033559F" w:rsidRPr="00D37772" w:rsidRDefault="0033559F" w:rsidP="00037E83">
      <w:pPr>
        <w:spacing w:line="360" w:lineRule="auto"/>
        <w:rPr>
          <w:rFonts w:asciiTheme="minorHAnsi" w:eastAsia="Times New Roman" w:hAnsiTheme="minorHAnsi" w:cstheme="minorHAnsi"/>
          <w:sz w:val="24"/>
          <w:szCs w:val="24"/>
        </w:rPr>
        <w:sectPr w:rsidR="0033559F" w:rsidRPr="00D37772">
          <w:pgSz w:w="11900" w:h="16838"/>
          <w:pgMar w:top="1115" w:right="1386" w:bottom="102" w:left="1280" w:header="0" w:footer="0" w:gutter="0"/>
          <w:cols w:space="0" w:equalWidth="0">
            <w:col w:w="9240"/>
          </w:cols>
          <w:docGrid w:linePitch="360"/>
        </w:sectPr>
      </w:pPr>
    </w:p>
    <w:p w:rsidR="0033559F" w:rsidRPr="00D37772" w:rsidRDefault="0033559F" w:rsidP="00D37772">
      <w:pPr>
        <w:spacing w:line="360" w:lineRule="auto"/>
        <w:ind w:left="500" w:right="880"/>
        <w:jc w:val="center"/>
        <w:rPr>
          <w:rFonts w:asciiTheme="minorHAnsi" w:eastAsia="Times New Roman" w:hAnsiTheme="minorHAnsi" w:cstheme="minorHAnsi"/>
          <w:i/>
          <w:sz w:val="24"/>
          <w:szCs w:val="24"/>
        </w:rPr>
        <w:sectPr w:rsidR="0033559F" w:rsidRPr="00D37772">
          <w:type w:val="continuous"/>
          <w:pgSz w:w="11900" w:h="16838"/>
          <w:pgMar w:top="1115" w:right="1386" w:bottom="102" w:left="1280" w:header="0" w:footer="0" w:gutter="0"/>
          <w:cols w:space="0" w:equalWidth="0">
            <w:col w:w="9240"/>
          </w:cols>
          <w:docGrid w:linePitch="360"/>
        </w:sectPr>
      </w:pPr>
    </w:p>
    <w:p w:rsidR="0033559F" w:rsidRPr="00037E83" w:rsidRDefault="0033559F" w:rsidP="00D37772">
      <w:pPr>
        <w:numPr>
          <w:ilvl w:val="0"/>
          <w:numId w:val="29"/>
        </w:numPr>
        <w:tabs>
          <w:tab w:val="left" w:pos="420"/>
        </w:tabs>
        <w:spacing w:line="360" w:lineRule="auto"/>
        <w:ind w:left="420" w:hanging="419"/>
        <w:jc w:val="both"/>
        <w:rPr>
          <w:rFonts w:asciiTheme="minorHAnsi" w:eastAsia="Times New Roman" w:hAnsiTheme="minorHAnsi" w:cstheme="minorHAnsi"/>
          <w:sz w:val="24"/>
          <w:szCs w:val="24"/>
        </w:rPr>
      </w:pPr>
      <w:bookmarkStart w:id="15" w:name="page16"/>
      <w:bookmarkEnd w:id="15"/>
      <w:r w:rsidRPr="00D37772">
        <w:rPr>
          <w:rFonts w:asciiTheme="minorHAnsi" w:eastAsia="Times New Roman" w:hAnsiTheme="minorHAnsi" w:cstheme="minorHAnsi"/>
          <w:sz w:val="24"/>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33559F" w:rsidRPr="00D37772" w:rsidRDefault="0033559F" w:rsidP="00D37772">
      <w:pPr>
        <w:numPr>
          <w:ilvl w:val="0"/>
          <w:numId w:val="29"/>
        </w:numPr>
        <w:tabs>
          <w:tab w:val="left" w:pos="420"/>
        </w:tabs>
        <w:spacing w:line="360" w:lineRule="auto"/>
        <w:ind w:left="420" w:hanging="41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hodnocení podle 3.odstavce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29"/>
        </w:numPr>
        <w:tabs>
          <w:tab w:val="left" w:pos="420"/>
        </w:tabs>
        <w:spacing w:line="360" w:lineRule="auto"/>
        <w:ind w:left="420" w:hanging="41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hodnocení žáka podle odstavců 1 a 2 se na prvním stupni použije pro zápis stupně hodnocení číslice, na druhém stupni se použije slovní označení stupně hodnocení podle odstavců 1 a 2.</w:t>
      </w:r>
    </w:p>
    <w:p w:rsidR="0033559F" w:rsidRPr="00037E83" w:rsidRDefault="0033559F" w:rsidP="00D37772">
      <w:pPr>
        <w:numPr>
          <w:ilvl w:val="0"/>
          <w:numId w:val="29"/>
        </w:numPr>
        <w:tabs>
          <w:tab w:val="left" w:pos="420"/>
        </w:tabs>
        <w:spacing w:line="360" w:lineRule="auto"/>
        <w:ind w:left="420" w:hanging="419"/>
        <w:rPr>
          <w:rFonts w:asciiTheme="minorHAnsi" w:eastAsia="Times New Roman" w:hAnsiTheme="minorHAnsi" w:cstheme="minorHAnsi"/>
          <w:sz w:val="24"/>
          <w:szCs w:val="24"/>
        </w:rPr>
      </w:pPr>
      <w:r w:rsidRPr="00D37772">
        <w:rPr>
          <w:rFonts w:asciiTheme="minorHAnsi" w:eastAsia="Times New Roman" w:hAnsiTheme="minorHAnsi" w:cstheme="minorHAnsi"/>
          <w:b/>
          <w:sz w:val="24"/>
          <w:szCs w:val="24"/>
        </w:rPr>
        <w:t>Zásady pro převedení slovního hodnocení do klasifikace nebo klasifikace do slovního hodnocení pro stanovení celkového hodnocení žáka na vysvědčení</w:t>
      </w:r>
      <w:r w:rsidRPr="00D37772">
        <w:rPr>
          <w:rFonts w:asciiTheme="minorHAnsi" w:eastAsia="Times New Roman" w:hAnsiTheme="minorHAnsi" w:cstheme="minorHAnsi"/>
          <w:sz w:val="24"/>
          <w:szCs w:val="24"/>
        </w:rPr>
        <w:t>.</w:t>
      </w:r>
    </w:p>
    <w:p w:rsidR="0033559F" w:rsidRPr="00D37772" w:rsidRDefault="0033559F" w:rsidP="00037E83">
      <w:pPr>
        <w:spacing w:line="360" w:lineRule="auto"/>
        <w:ind w:left="42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6.1. Škola převede slovní hodnocení do klasifikace nebo klasifikaci do slovního hodnocení v případě přestupu žáka na školu, která hodnotí odlišným způsobem, a to na žádost této školy nebo zákonného zástupce žáka. Škola, pokud hodnotí slovně, převede pro účely přijímacího řízení ke střednímu vzdělávání slovní hodnocení do klasifikace.</w:t>
      </w:r>
    </w:p>
    <w:p w:rsidR="0033559F" w:rsidRPr="00D37772" w:rsidRDefault="0033559F" w:rsidP="00037E83">
      <w:pPr>
        <w:spacing w:line="360" w:lineRule="auto"/>
        <w:ind w:left="42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6.2. Při použití slovního hodnocení nejsou při průběžném hodnocení stanovena společná pravidla a každý vyučující může mít individuální způsob hodnocení. Společnou podmínkou je pouze to, aby každé jednotlivé hodnocení dostatečně zřetelně popsalo úspěšnost žáka a poskytlo žákovi zpětnou vazbu o tom, jak si dané učivo osvojil.</w:t>
      </w:r>
    </w:p>
    <w:p w:rsidR="0033559F" w:rsidRPr="00D37772" w:rsidRDefault="0033559F" w:rsidP="00037E83">
      <w:pPr>
        <w:spacing w:line="360" w:lineRule="auto"/>
        <w:ind w:left="42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6.3. Výsledné hodnocení při použití slovního hodnocení musí mít dvě části. Formulace první části je pevně stanovena a představuje ekvivalent k hodnocení známkou, což umožňuje interní převedení slovního hodnocení na známku. Formulace druhé části není stanovena a vyučující v ní popíše výsledky vzdělávání žáka. Z této části hodnocení musí jednoznačně být jasné, jaká je úroveň dosažených kompetencí, které části probraného učiva za dané klasifikační období žák ovládá nebo neovládá, a v jakém rozsahu, v čem se zlepšil a v čem přetrvávají nedostatky.</w:t>
      </w:r>
    </w:p>
    <w:p w:rsidR="0033559F" w:rsidRPr="00D37772" w:rsidRDefault="0033559F" w:rsidP="00037E83">
      <w:pPr>
        <w:spacing w:line="360" w:lineRule="auto"/>
        <w:ind w:left="42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6.4. V první části výsledného hodnocení slovním hodnocením musí vyučující vybírat z těchto formulací:</w:t>
      </w:r>
    </w:p>
    <w:p w:rsidR="0033559F" w:rsidRPr="00D37772" w:rsidRDefault="0033559F" w:rsidP="00D37772">
      <w:pPr>
        <w:tabs>
          <w:tab w:val="left" w:pos="1120"/>
        </w:tabs>
        <w:spacing w:line="360" w:lineRule="auto"/>
        <w:ind w:left="4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6.4.1.</w:t>
      </w:r>
      <w:r w:rsidRPr="00D37772">
        <w:rPr>
          <w:rFonts w:asciiTheme="minorHAnsi" w:eastAsia="Times New Roman" w:hAnsiTheme="minorHAnsi" w:cstheme="minorHAnsi"/>
          <w:sz w:val="24"/>
          <w:szCs w:val="24"/>
        </w:rPr>
        <w:tab/>
        <w:t>ekvivalent stupně prospěchu 1 - výborný: žák ovládá učivo v celém rozsahu</w:t>
      </w:r>
    </w:p>
    <w:p w:rsidR="0033559F" w:rsidRPr="00D37772" w:rsidRDefault="0033559F" w:rsidP="00D37772">
      <w:pPr>
        <w:tabs>
          <w:tab w:val="left" w:pos="1120"/>
        </w:tabs>
        <w:spacing w:line="360" w:lineRule="auto"/>
        <w:ind w:left="4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6.4.2.</w:t>
      </w:r>
      <w:r w:rsidRPr="00D37772">
        <w:rPr>
          <w:rFonts w:asciiTheme="minorHAnsi" w:eastAsia="Times New Roman" w:hAnsiTheme="minorHAnsi" w:cstheme="minorHAnsi"/>
          <w:sz w:val="24"/>
          <w:szCs w:val="24"/>
        </w:rPr>
        <w:tab/>
        <w:t>ekvivalent stupně prospěchu 2 - chvalitebný: žák učivo v podstatě ovládá</w:t>
      </w:r>
    </w:p>
    <w:p w:rsidR="0033559F" w:rsidRPr="00D37772" w:rsidRDefault="0033559F" w:rsidP="00D37772">
      <w:pPr>
        <w:tabs>
          <w:tab w:val="left" w:pos="1120"/>
        </w:tabs>
        <w:spacing w:line="360" w:lineRule="auto"/>
        <w:ind w:left="1140" w:hanging="707"/>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6.4.3.</w:t>
      </w:r>
      <w:r w:rsidRPr="00D37772">
        <w:rPr>
          <w:rFonts w:asciiTheme="minorHAnsi" w:eastAsia="Times New Roman" w:hAnsiTheme="minorHAnsi" w:cstheme="minorHAnsi"/>
          <w:sz w:val="24"/>
          <w:szCs w:val="24"/>
        </w:rPr>
        <w:tab/>
        <w:t>ekvivalent stupně prospěchu 3 - dobrý: žák ovládá učivo pouze částečně, s mezerami</w:t>
      </w:r>
    </w:p>
    <w:p w:rsidR="0033559F" w:rsidRPr="00D37772" w:rsidRDefault="0033559F" w:rsidP="00D37772">
      <w:pPr>
        <w:tabs>
          <w:tab w:val="left" w:pos="1120"/>
        </w:tabs>
        <w:spacing w:line="360" w:lineRule="auto"/>
        <w:ind w:left="1140" w:hanging="707"/>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6.4.4.</w:t>
      </w:r>
      <w:r w:rsidRPr="00D37772">
        <w:rPr>
          <w:rFonts w:asciiTheme="minorHAnsi" w:eastAsia="Times New Roman" w:hAnsiTheme="minorHAnsi" w:cstheme="minorHAnsi"/>
          <w:sz w:val="24"/>
          <w:szCs w:val="24"/>
        </w:rPr>
        <w:tab/>
        <w:t>ekvivalent stupně prospěchu 4 - dostatečný: žák učivo ovládá s výraznými mezerami</w:t>
      </w:r>
    </w:p>
    <w:p w:rsidR="0033559F" w:rsidRPr="00D37772" w:rsidRDefault="0033559F" w:rsidP="00D37772">
      <w:pPr>
        <w:tabs>
          <w:tab w:val="left" w:pos="1120"/>
        </w:tabs>
        <w:spacing w:line="360" w:lineRule="auto"/>
        <w:ind w:left="4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6.4.5.</w:t>
      </w:r>
      <w:r w:rsidRPr="00D37772">
        <w:rPr>
          <w:rFonts w:asciiTheme="minorHAnsi" w:eastAsia="Times New Roman" w:hAnsiTheme="minorHAnsi" w:cstheme="minorHAnsi"/>
          <w:sz w:val="24"/>
          <w:szCs w:val="24"/>
        </w:rPr>
        <w:tab/>
        <w:t>ekvivalent stupně prospěchu 5 - nedostatečný: žák učivo neovládá</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500" w:right="880"/>
        <w:jc w:val="center"/>
        <w:rPr>
          <w:rFonts w:asciiTheme="minorHAnsi" w:eastAsia="Times New Roman" w:hAnsiTheme="minorHAnsi" w:cstheme="minorHAnsi"/>
          <w:i/>
          <w:sz w:val="24"/>
          <w:szCs w:val="24"/>
        </w:rPr>
        <w:sectPr w:rsidR="0033559F" w:rsidRPr="00D37772">
          <w:type w:val="continuous"/>
          <w:pgSz w:w="11900" w:h="16838"/>
          <w:pgMar w:top="889" w:right="1386" w:bottom="102" w:left="1280" w:header="0" w:footer="0" w:gutter="0"/>
          <w:cols w:space="0" w:equalWidth="0">
            <w:col w:w="9240"/>
          </w:cols>
          <w:docGrid w:linePitch="360"/>
        </w:sectPr>
      </w:pPr>
    </w:p>
    <w:tbl>
      <w:tblPr>
        <w:tblW w:w="0" w:type="auto"/>
        <w:tblLayout w:type="fixed"/>
        <w:tblCellMar>
          <w:left w:w="0" w:type="dxa"/>
          <w:right w:w="0" w:type="dxa"/>
        </w:tblCellMar>
        <w:tblLook w:val="0000" w:firstRow="0" w:lastRow="0" w:firstColumn="0" w:lastColumn="0" w:noHBand="0" w:noVBand="0"/>
      </w:tblPr>
      <w:tblGrid>
        <w:gridCol w:w="2380"/>
        <w:gridCol w:w="20"/>
        <w:gridCol w:w="1600"/>
        <w:gridCol w:w="1620"/>
        <w:gridCol w:w="20"/>
        <w:gridCol w:w="1600"/>
        <w:gridCol w:w="20"/>
        <w:gridCol w:w="1620"/>
        <w:gridCol w:w="20"/>
        <w:gridCol w:w="1620"/>
      </w:tblGrid>
      <w:tr w:rsidR="0033559F" w:rsidRPr="00D37772" w:rsidTr="00D37772">
        <w:trPr>
          <w:trHeight w:val="238"/>
        </w:trPr>
        <w:tc>
          <w:tcPr>
            <w:tcW w:w="2380" w:type="dxa"/>
            <w:tcBorders>
              <w:top w:val="single" w:sz="8" w:space="0" w:color="auto"/>
            </w:tcBorders>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bookmarkStart w:id="16" w:name="page17"/>
            <w:bookmarkEnd w:id="16"/>
            <w:r w:rsidRPr="00D37772">
              <w:rPr>
                <w:rFonts w:asciiTheme="minorHAnsi" w:eastAsia="Times New Roman" w:hAnsiTheme="minorHAnsi" w:cstheme="minorHAnsi"/>
                <w:i/>
                <w:noProof/>
                <w:sz w:val="24"/>
                <w:szCs w:val="24"/>
              </w:rPr>
              <w:lastRenderedPageBreak/>
              <w:drawing>
                <wp:anchor distT="0" distB="0" distL="114300" distR="114300" simplePos="0" relativeHeight="251660288" behindDoc="1" locked="0" layoutInCell="1" allowOverlap="1">
                  <wp:simplePos x="0" y="0"/>
                  <wp:positionH relativeFrom="page">
                    <wp:posOffset>258445</wp:posOffset>
                  </wp:positionH>
                  <wp:positionV relativeFrom="page">
                    <wp:posOffset>715645</wp:posOffset>
                  </wp:positionV>
                  <wp:extent cx="31750" cy="3420745"/>
                  <wp:effectExtent l="0" t="0" r="635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420745"/>
                          </a:xfrm>
                          <a:prstGeom prst="rect">
                            <a:avLst/>
                          </a:prstGeom>
                          <a:noFill/>
                        </pic:spPr>
                      </pic:pic>
                    </a:graphicData>
                  </a:graphic>
                  <wp14:sizeRelH relativeFrom="page">
                    <wp14:pctWidth>0</wp14:pctWidth>
                  </wp14:sizeRelH>
                  <wp14:sizeRelV relativeFrom="page">
                    <wp14:pctHeight>0</wp14:pctHeight>
                  </wp14:sizeRelV>
                </wp:anchor>
              </w:drawing>
            </w:r>
            <w:r w:rsidRPr="00D37772">
              <w:rPr>
                <w:rFonts w:asciiTheme="minorHAnsi" w:eastAsia="Times New Roman" w:hAnsiTheme="minorHAnsi" w:cstheme="minorHAnsi"/>
                <w:i/>
                <w:noProof/>
                <w:sz w:val="24"/>
                <w:szCs w:val="24"/>
              </w:rPr>
              <w:drawing>
                <wp:anchor distT="0" distB="0" distL="114300" distR="114300" simplePos="0" relativeHeight="251661312" behindDoc="1" locked="0" layoutInCell="1" allowOverlap="1">
                  <wp:simplePos x="0" y="0"/>
                  <wp:positionH relativeFrom="page">
                    <wp:posOffset>1782445</wp:posOffset>
                  </wp:positionH>
                  <wp:positionV relativeFrom="page">
                    <wp:posOffset>715645</wp:posOffset>
                  </wp:positionV>
                  <wp:extent cx="31750" cy="3420745"/>
                  <wp:effectExtent l="0" t="0" r="635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420745"/>
                          </a:xfrm>
                          <a:prstGeom prst="rect">
                            <a:avLst/>
                          </a:prstGeom>
                          <a:noFill/>
                        </pic:spPr>
                      </pic:pic>
                    </a:graphicData>
                  </a:graphic>
                  <wp14:sizeRelH relativeFrom="page">
                    <wp14:pctWidth>0</wp14:pctWidth>
                  </wp14:sizeRelH>
                  <wp14:sizeRelV relativeFrom="page">
                    <wp14:pctHeight>0</wp14:pctHeight>
                  </wp14:sizeRelV>
                </wp:anchor>
              </w:drawing>
            </w:r>
            <w:r w:rsidRPr="00D37772">
              <w:rPr>
                <w:rFonts w:asciiTheme="minorHAnsi" w:eastAsia="Times New Roman" w:hAnsiTheme="minorHAnsi" w:cstheme="minorHAnsi"/>
                <w:i/>
                <w:noProof/>
                <w:sz w:val="24"/>
                <w:szCs w:val="24"/>
              </w:rPr>
              <w:drawing>
                <wp:anchor distT="0" distB="0" distL="114300" distR="114300" simplePos="0" relativeHeight="251662336" behindDoc="1" locked="0" layoutInCell="1" allowOverlap="1">
                  <wp:simplePos x="0" y="0"/>
                  <wp:positionH relativeFrom="page">
                    <wp:posOffset>2806700</wp:posOffset>
                  </wp:positionH>
                  <wp:positionV relativeFrom="page">
                    <wp:posOffset>715645</wp:posOffset>
                  </wp:positionV>
                  <wp:extent cx="31750" cy="3420745"/>
                  <wp:effectExtent l="0" t="0" r="6350"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420745"/>
                          </a:xfrm>
                          <a:prstGeom prst="rect">
                            <a:avLst/>
                          </a:prstGeom>
                          <a:noFill/>
                        </pic:spPr>
                      </pic:pic>
                    </a:graphicData>
                  </a:graphic>
                  <wp14:sizeRelH relativeFrom="page">
                    <wp14:pctWidth>0</wp14:pctWidth>
                  </wp14:sizeRelH>
                  <wp14:sizeRelV relativeFrom="page">
                    <wp14:pctHeight>0</wp14:pctHeight>
                  </wp14:sizeRelV>
                </wp:anchor>
              </w:drawing>
            </w:r>
            <w:r w:rsidRPr="00D37772">
              <w:rPr>
                <w:rFonts w:asciiTheme="minorHAnsi" w:eastAsia="Times New Roman" w:hAnsiTheme="minorHAnsi" w:cstheme="minorHAnsi"/>
                <w:i/>
                <w:noProof/>
                <w:sz w:val="24"/>
                <w:szCs w:val="24"/>
              </w:rPr>
              <w:drawing>
                <wp:anchor distT="0" distB="0" distL="114300" distR="114300" simplePos="0" relativeHeight="251663360" behindDoc="1" locked="0" layoutInCell="1" allowOverlap="1">
                  <wp:simplePos x="0" y="0"/>
                  <wp:positionH relativeFrom="page">
                    <wp:posOffset>3836670</wp:posOffset>
                  </wp:positionH>
                  <wp:positionV relativeFrom="page">
                    <wp:posOffset>715645</wp:posOffset>
                  </wp:positionV>
                  <wp:extent cx="31750" cy="3420745"/>
                  <wp:effectExtent l="0" t="0" r="635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420745"/>
                          </a:xfrm>
                          <a:prstGeom prst="rect">
                            <a:avLst/>
                          </a:prstGeom>
                          <a:noFill/>
                        </pic:spPr>
                      </pic:pic>
                    </a:graphicData>
                  </a:graphic>
                  <wp14:sizeRelH relativeFrom="page">
                    <wp14:pctWidth>0</wp14:pctWidth>
                  </wp14:sizeRelH>
                  <wp14:sizeRelV relativeFrom="page">
                    <wp14:pctHeight>0</wp14:pctHeight>
                  </wp14:sizeRelV>
                </wp:anchor>
              </w:drawing>
            </w:r>
            <w:r w:rsidRPr="00D37772">
              <w:rPr>
                <w:rFonts w:asciiTheme="minorHAnsi" w:eastAsia="Times New Roman" w:hAnsiTheme="minorHAnsi" w:cstheme="minorHAnsi"/>
                <w:i/>
                <w:noProof/>
                <w:sz w:val="24"/>
                <w:szCs w:val="24"/>
              </w:rPr>
              <w:drawing>
                <wp:anchor distT="0" distB="0" distL="114300" distR="114300" simplePos="0" relativeHeight="251664384" behindDoc="1" locked="0" layoutInCell="1" allowOverlap="1">
                  <wp:simplePos x="0" y="0"/>
                  <wp:positionH relativeFrom="page">
                    <wp:posOffset>4867275</wp:posOffset>
                  </wp:positionH>
                  <wp:positionV relativeFrom="page">
                    <wp:posOffset>715645</wp:posOffset>
                  </wp:positionV>
                  <wp:extent cx="31750" cy="3420745"/>
                  <wp:effectExtent l="0" t="0" r="635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420745"/>
                          </a:xfrm>
                          <a:prstGeom prst="rect">
                            <a:avLst/>
                          </a:prstGeom>
                          <a:noFill/>
                        </pic:spPr>
                      </pic:pic>
                    </a:graphicData>
                  </a:graphic>
                  <wp14:sizeRelH relativeFrom="page">
                    <wp14:pctWidth>0</wp14:pctWidth>
                  </wp14:sizeRelH>
                  <wp14:sizeRelV relativeFrom="page">
                    <wp14:pctHeight>0</wp14:pctHeight>
                  </wp14:sizeRelV>
                </wp:anchor>
              </w:drawing>
            </w:r>
            <w:r w:rsidRPr="00D37772">
              <w:rPr>
                <w:rFonts w:asciiTheme="minorHAnsi" w:eastAsia="Times New Roman" w:hAnsiTheme="minorHAnsi" w:cstheme="minorHAnsi"/>
                <w:i/>
                <w:noProof/>
                <w:sz w:val="24"/>
                <w:szCs w:val="24"/>
              </w:rPr>
              <w:drawing>
                <wp:anchor distT="0" distB="0" distL="114300" distR="114300" simplePos="0" relativeHeight="251665408" behindDoc="1" locked="0" layoutInCell="1" allowOverlap="1">
                  <wp:simplePos x="0" y="0"/>
                  <wp:positionH relativeFrom="page">
                    <wp:posOffset>5909310</wp:posOffset>
                  </wp:positionH>
                  <wp:positionV relativeFrom="page">
                    <wp:posOffset>715645</wp:posOffset>
                  </wp:positionV>
                  <wp:extent cx="31750" cy="3420745"/>
                  <wp:effectExtent l="0" t="0" r="635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420745"/>
                          </a:xfrm>
                          <a:prstGeom prst="rect">
                            <a:avLst/>
                          </a:prstGeom>
                          <a:noFill/>
                        </pic:spPr>
                      </pic:pic>
                    </a:graphicData>
                  </a:graphic>
                  <wp14:sizeRelH relativeFrom="page">
                    <wp14:pctWidth>0</wp14:pctWidth>
                  </wp14:sizeRelH>
                  <wp14:sizeRelV relativeFrom="page">
                    <wp14:pctHeight>0</wp14:pctHeight>
                  </wp14:sizeRelV>
                </wp:anchor>
              </w:drawing>
            </w:r>
            <w:r w:rsidRPr="00D37772">
              <w:rPr>
                <w:rFonts w:asciiTheme="minorHAnsi" w:eastAsia="Times New Roman" w:hAnsiTheme="minorHAnsi" w:cstheme="minorHAnsi"/>
                <w:i/>
                <w:noProof/>
                <w:sz w:val="24"/>
                <w:szCs w:val="24"/>
              </w:rPr>
              <w:drawing>
                <wp:anchor distT="0" distB="0" distL="114300" distR="114300" simplePos="0" relativeHeight="251666432" behindDoc="1" locked="0" layoutInCell="1" allowOverlap="1">
                  <wp:simplePos x="0" y="0"/>
                  <wp:positionH relativeFrom="page">
                    <wp:posOffset>6948805</wp:posOffset>
                  </wp:positionH>
                  <wp:positionV relativeFrom="page">
                    <wp:posOffset>715645</wp:posOffset>
                  </wp:positionV>
                  <wp:extent cx="31750" cy="3420745"/>
                  <wp:effectExtent l="0" t="0" r="635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420745"/>
                          </a:xfrm>
                          <a:prstGeom prst="rect">
                            <a:avLst/>
                          </a:prstGeom>
                          <a:noFill/>
                        </pic:spPr>
                      </pic:pic>
                    </a:graphicData>
                  </a:graphic>
                  <wp14:sizeRelH relativeFrom="page">
                    <wp14:pctWidth>0</wp14:pctWidth>
                  </wp14:sizeRelH>
                  <wp14:sizeRelV relativeFrom="page">
                    <wp14:pctHeight>0</wp14:pctHeight>
                  </wp14:sizeRelV>
                </wp:anchor>
              </w:drawing>
            </w:r>
            <w:r w:rsidRPr="00D37772">
              <w:rPr>
                <w:rFonts w:asciiTheme="minorHAnsi" w:eastAsia="Times New Roman" w:hAnsiTheme="minorHAnsi" w:cstheme="minorHAnsi"/>
                <w:b/>
                <w:sz w:val="24"/>
                <w:szCs w:val="24"/>
              </w:rPr>
              <w:t>Hodnocení/výsledný</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top w:val="single" w:sz="8" w:space="0" w:color="auto"/>
            </w:tcBorders>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výborný</w:t>
            </w:r>
          </w:p>
        </w:tc>
        <w:tc>
          <w:tcPr>
            <w:tcW w:w="1620" w:type="dxa"/>
            <w:tcBorders>
              <w:top w:val="single" w:sz="8" w:space="0" w:color="auto"/>
            </w:tcBorders>
            <w:shd w:val="clear" w:color="auto" w:fill="auto"/>
            <w:vAlign w:val="bottom"/>
          </w:tcPr>
          <w:p w:rsidR="0033559F" w:rsidRPr="00D37772" w:rsidRDefault="0033559F" w:rsidP="00D37772">
            <w:pPr>
              <w:spacing w:line="360" w:lineRule="auto"/>
              <w:ind w:left="12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chvalitebný</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top w:val="single" w:sz="8" w:space="0" w:color="auto"/>
            </w:tcBorders>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dobrý</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top w:val="single" w:sz="8" w:space="0" w:color="auto"/>
            </w:tcBorders>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dostatečný</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top w:val="single" w:sz="8" w:space="0" w:color="auto"/>
            </w:tcBorders>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nedostatečný</w:t>
            </w:r>
          </w:p>
        </w:tc>
      </w:tr>
      <w:tr w:rsidR="0033559F" w:rsidRPr="00D37772" w:rsidTr="00D37772">
        <w:trPr>
          <w:trHeight w:val="281"/>
        </w:trPr>
        <w:tc>
          <w:tcPr>
            <w:tcW w:w="2380" w:type="dxa"/>
            <w:tcBorders>
              <w:bottom w:val="single" w:sz="8" w:space="0" w:color="auto"/>
            </w:tcBorders>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stupeň prospěchu</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00"/>
        </w:trPr>
        <w:tc>
          <w:tcPr>
            <w:tcW w:w="238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Ovládnutí učiva</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Ovládá bezpečně</w:t>
            </w:r>
          </w:p>
        </w:tc>
        <w:tc>
          <w:tcPr>
            <w:tcW w:w="1620" w:type="dxa"/>
            <w:shd w:val="clear" w:color="auto" w:fill="auto"/>
            <w:vAlign w:val="bottom"/>
          </w:tcPr>
          <w:p w:rsidR="0033559F" w:rsidRPr="00D37772" w:rsidRDefault="0033559F" w:rsidP="00D37772">
            <w:pPr>
              <w:spacing w:line="360" w:lineRule="auto"/>
              <w:ind w:left="1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podstatě</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Ovládá částečně,</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Ovládá</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Neovládá</w:t>
            </w: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celém</w:t>
            </w: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ovládá</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 mezerami</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 výraznými</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51"/>
        </w:trPr>
        <w:tc>
          <w:tcPr>
            <w:tcW w:w="238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rozsahu</w:t>
            </w: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mezerami</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195"/>
        </w:trPr>
        <w:tc>
          <w:tcPr>
            <w:tcW w:w="238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Úroveň myšlení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Pohotový,</w:t>
            </w:r>
          </w:p>
        </w:tc>
        <w:tc>
          <w:tcPr>
            <w:tcW w:w="1620" w:type="dxa"/>
            <w:shd w:val="clear" w:color="auto" w:fill="auto"/>
            <w:vAlign w:val="bottom"/>
          </w:tcPr>
          <w:p w:rsidR="0033559F" w:rsidRPr="00D37772" w:rsidRDefault="0033559F" w:rsidP="00D37772">
            <w:pPr>
              <w:spacing w:line="360" w:lineRule="auto"/>
              <w:ind w:left="1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Uvažuje celkem</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Menší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Nesamostatné</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Odpovídá</w:t>
            </w: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bystrý, dobře</w:t>
            </w: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samostatně</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samostatnost</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myšlení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nesprávně i</w:t>
            </w: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chápe</w:t>
            </w: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myšlení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na návodné</w:t>
            </w:r>
          </w:p>
        </w:tc>
      </w:tr>
      <w:tr w:rsidR="0033559F" w:rsidRPr="00D37772" w:rsidTr="00D37772">
        <w:trPr>
          <w:trHeight w:val="268"/>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souvislosti</w:t>
            </w: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otázky</w:t>
            </w:r>
          </w:p>
        </w:tc>
      </w:tr>
      <w:tr w:rsidR="0033559F" w:rsidRPr="00D37772" w:rsidTr="00D37772">
        <w:trPr>
          <w:trHeight w:val="26"/>
        </w:trPr>
        <w:tc>
          <w:tcPr>
            <w:tcW w:w="238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00"/>
        </w:trPr>
        <w:tc>
          <w:tcPr>
            <w:tcW w:w="238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Úroveň vyjadřování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Výstižné a</w:t>
            </w:r>
          </w:p>
        </w:tc>
        <w:tc>
          <w:tcPr>
            <w:tcW w:w="1620" w:type="dxa"/>
            <w:shd w:val="clear" w:color="auto" w:fill="auto"/>
            <w:vAlign w:val="bottom"/>
          </w:tcPr>
          <w:p w:rsidR="0033559F" w:rsidRPr="00D37772" w:rsidRDefault="0033559F" w:rsidP="00D37772">
            <w:pPr>
              <w:spacing w:line="360" w:lineRule="auto"/>
              <w:ind w:left="1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Celkem výstižně</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Myšlenky</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Myšlenky</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I na návodné</w:t>
            </w:r>
          </w:p>
        </w:tc>
      </w:tr>
      <w:tr w:rsidR="0033559F" w:rsidRPr="00D37772" w:rsidTr="00D37772">
        <w:trPr>
          <w:trHeight w:val="226"/>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poměrně</w:t>
            </w: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vyjadřuje ne</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vyjadřuje se</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otázky</w:t>
            </w: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přesné</w:t>
            </w: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dost přesně</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značnými</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odpovídá</w:t>
            </w:r>
          </w:p>
        </w:tc>
      </w:tr>
      <w:tr w:rsidR="0033559F" w:rsidRPr="00D37772" w:rsidTr="00D37772">
        <w:trPr>
          <w:trHeight w:val="268"/>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obtížemi</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nesprávně</w:t>
            </w:r>
          </w:p>
        </w:tc>
      </w:tr>
      <w:tr w:rsidR="0033559F" w:rsidRPr="00D37772" w:rsidTr="00D37772">
        <w:trPr>
          <w:trHeight w:val="26"/>
        </w:trPr>
        <w:tc>
          <w:tcPr>
            <w:tcW w:w="238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196"/>
        </w:trPr>
        <w:tc>
          <w:tcPr>
            <w:tcW w:w="238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Celková aplikace</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Pracuje</w:t>
            </w:r>
          </w:p>
        </w:tc>
        <w:tc>
          <w:tcPr>
            <w:tcW w:w="1620" w:type="dxa"/>
            <w:shd w:val="clear" w:color="auto" w:fill="auto"/>
            <w:vAlign w:val="bottom"/>
          </w:tcPr>
          <w:p w:rsidR="0033559F" w:rsidRPr="00D37772" w:rsidRDefault="0033559F" w:rsidP="00D37772">
            <w:pPr>
              <w:spacing w:line="360" w:lineRule="auto"/>
              <w:ind w:left="1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Dovede používat</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Řeší úkoly</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Dělá podstatné</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Praktické úkoly</w:t>
            </w: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vědomostí, řešení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samostatně,</w:t>
            </w: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vědomosti a</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 pomocí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chyby,</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1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nedokáže splnit</w:t>
            </w: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úkolů, četnost chyb</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uvědoměle,</w:t>
            </w: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dovednosti</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učitele,</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nesnadno je</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spolehlivě,</w:t>
            </w: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 řešení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snadno</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překonává</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přesně, s</w:t>
            </w: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úkolů,</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překonává</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jistotou</w:t>
            </w: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dopouští se</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potíže a</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jen menších</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 pomocí</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30"/>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ind w:left="40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chyb</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odstraňuje</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268"/>
        </w:trPr>
        <w:tc>
          <w:tcPr>
            <w:tcW w:w="238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shd w:val="clear" w:color="auto" w:fill="auto"/>
            <w:vAlign w:val="bottom"/>
          </w:tcPr>
          <w:p w:rsidR="0033559F" w:rsidRPr="00D37772" w:rsidRDefault="0033559F" w:rsidP="00D37772">
            <w:pPr>
              <w:spacing w:line="360" w:lineRule="auto"/>
              <w:ind w:left="3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chyby</w:t>
            </w: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r w:rsidR="0033559F" w:rsidRPr="00D37772" w:rsidTr="00D37772">
        <w:trPr>
          <w:trHeight w:val="84"/>
        </w:trPr>
        <w:tc>
          <w:tcPr>
            <w:tcW w:w="238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0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20" w:type="dxa"/>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c>
          <w:tcPr>
            <w:tcW w:w="1620" w:type="dxa"/>
            <w:tcBorders>
              <w:bottom w:val="single" w:sz="8" w:space="0" w:color="auto"/>
            </w:tcBorders>
            <w:shd w:val="clear" w:color="auto" w:fill="auto"/>
            <w:vAlign w:val="bottom"/>
          </w:tcPr>
          <w:p w:rsidR="0033559F" w:rsidRPr="00D37772" w:rsidRDefault="0033559F" w:rsidP="00D37772">
            <w:pPr>
              <w:spacing w:line="360" w:lineRule="auto"/>
              <w:rPr>
                <w:rFonts w:asciiTheme="minorHAnsi" w:eastAsia="Times New Roman" w:hAnsiTheme="minorHAnsi" w:cstheme="minorHAnsi"/>
                <w:sz w:val="24"/>
                <w:szCs w:val="24"/>
              </w:rPr>
            </w:pPr>
          </w:p>
        </w:tc>
      </w:tr>
    </w:tbl>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tabs>
          <w:tab w:val="left" w:pos="1180"/>
        </w:tabs>
        <w:spacing w:line="360" w:lineRule="auto"/>
        <w:ind w:left="840"/>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7.</w:t>
      </w:r>
      <w:r w:rsidRPr="00D37772">
        <w:rPr>
          <w:rFonts w:asciiTheme="minorHAnsi" w:eastAsia="Times New Roman" w:hAnsiTheme="minorHAnsi" w:cstheme="minorHAnsi"/>
          <w:sz w:val="24"/>
          <w:szCs w:val="24"/>
        </w:rPr>
        <w:tab/>
      </w:r>
      <w:r w:rsidRPr="00D37772">
        <w:rPr>
          <w:rFonts w:asciiTheme="minorHAnsi" w:eastAsia="Times New Roman" w:hAnsiTheme="minorHAnsi" w:cstheme="minorHAnsi"/>
          <w:b/>
          <w:sz w:val="24"/>
          <w:szCs w:val="24"/>
        </w:rPr>
        <w:t>Hodnocení žáků se speciálními vzdělávacími potřebami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037E83">
      <w:pPr>
        <w:spacing w:line="360" w:lineRule="auto"/>
        <w:ind w:left="1260" w:right="44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7.1. Způsob hodnocení a klasifikace žáka vychází ze znalostí příznaků postižení a uplatňuje se ve všech vyučovacích předmětech, ve kterých se projevuje postižení žáka, a na obou stupních základní školy.</w:t>
      </w:r>
    </w:p>
    <w:p w:rsidR="0033559F" w:rsidRPr="00D37772" w:rsidRDefault="0033559F" w:rsidP="00037E83">
      <w:pPr>
        <w:spacing w:line="360" w:lineRule="auto"/>
        <w:ind w:left="1260" w:right="44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7.2. Při hodnocení se přihlíží k povaze postižení nebo znevýhodnění. Vyučující respektují doporučení psychologických vyšetření žáků a uplatňují je při klasifikaci a hodnocení chování. Vyučující volí vhodné a přiměřené způsoby získávání podkladů pro hodnocení.</w:t>
      </w:r>
    </w:p>
    <w:p w:rsidR="0033559F" w:rsidRPr="00D37772" w:rsidRDefault="0033559F" w:rsidP="00037E83">
      <w:pPr>
        <w:spacing w:line="360" w:lineRule="auto"/>
        <w:ind w:left="1260" w:right="44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7.3. Pro zjišťování úrovně žákových vědomostí a dovedností volí učitel takové formy a druhy zkoušení, které odpovídají schopnostem žáka a na něž nemá porucha negativní vliv. Kontrolní práce a diktáty píší tito žáci po předchozí přípravě. V případě nutnosti nebude dítě s vývojovou poruchou vystavováno úkolům, v nichž nemůže přiměřeně pracovat a podávat výkony odpovídající jeho předpokladům.</w:t>
      </w:r>
    </w:p>
    <w:p w:rsidR="0033559F" w:rsidRPr="00D37772" w:rsidRDefault="0033559F" w:rsidP="00037E83">
      <w:pPr>
        <w:spacing w:line="360" w:lineRule="auto"/>
        <w:ind w:left="1260" w:right="44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7.4. Vyučující klade důraz na ten druh projevu, ve kterém má žák předpoklady podávat lepší výkony. Při klasifikaci se nevychází z prostého počtu chyb, ale z počtu jevů, které žák zvládl. V hodnocení se přístup vyučujícího zaměřuje na pozitivní výkony žáka a tím na podporu jeho poznávací motivace k učení. Jednostranně nezdůrazňujeme chyby žáka.</w:t>
      </w:r>
    </w:p>
    <w:p w:rsidR="0033559F" w:rsidRPr="00D37772" w:rsidRDefault="0033559F" w:rsidP="00D37772">
      <w:pPr>
        <w:spacing w:line="360" w:lineRule="auto"/>
        <w:ind w:left="1260" w:right="44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7.5. U žáka s vývojovou poruchou učení rozhodne ředitel školy o použití slovního hodnocení na základě žádosti zákonného zástupce žáka. Všechna navrhovaná pedagogická opatření se zásadně projednávají se zákonnými zástupci, názor zákonných zástupců je respektován.</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840"/>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u w:val="single"/>
        </w:rPr>
        <w:t>Celkové hodnocení žáka se na vysvědčení vyjadřuje stupni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0"/>
        </w:numPr>
        <w:tabs>
          <w:tab w:val="left" w:pos="2260"/>
        </w:tabs>
        <w:spacing w:line="360" w:lineRule="auto"/>
        <w:ind w:left="2260" w:hanging="994"/>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prospěl(a) s vyznamenáním</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1"/>
        </w:numPr>
        <w:tabs>
          <w:tab w:val="left" w:pos="2260"/>
        </w:tabs>
        <w:spacing w:line="360" w:lineRule="auto"/>
        <w:ind w:left="2260" w:hanging="994"/>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prospěl(a)</w:t>
      </w:r>
    </w:p>
    <w:p w:rsidR="0033559F" w:rsidRPr="00D37772" w:rsidRDefault="0033559F" w:rsidP="00D37772">
      <w:pPr>
        <w:numPr>
          <w:ilvl w:val="0"/>
          <w:numId w:val="32"/>
        </w:numPr>
        <w:tabs>
          <w:tab w:val="left" w:pos="2260"/>
        </w:tabs>
        <w:spacing w:line="360" w:lineRule="auto"/>
        <w:ind w:left="2260" w:hanging="994"/>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neprospěl(a)</w:t>
      </w:r>
    </w:p>
    <w:p w:rsidR="0033559F" w:rsidRPr="00D37772" w:rsidRDefault="0033559F" w:rsidP="00D37772">
      <w:pPr>
        <w:spacing w:line="360" w:lineRule="auto"/>
        <w:rPr>
          <w:rFonts w:asciiTheme="minorHAnsi" w:eastAsia="Times New Roman" w:hAnsiTheme="minorHAnsi" w:cstheme="minorHAnsi"/>
          <w:b/>
          <w:sz w:val="24"/>
          <w:szCs w:val="24"/>
        </w:rPr>
      </w:pPr>
    </w:p>
    <w:p w:rsidR="0033559F" w:rsidRPr="00D37772" w:rsidRDefault="0033559F" w:rsidP="00D37772">
      <w:pPr>
        <w:spacing w:line="360" w:lineRule="auto"/>
        <w:ind w:left="1260"/>
        <w:rPr>
          <w:rFonts w:asciiTheme="minorHAnsi" w:eastAsia="Times New Roman" w:hAnsiTheme="minorHAnsi" w:cstheme="minorHAnsi"/>
          <w:b/>
          <w:sz w:val="24"/>
          <w:szCs w:val="24"/>
        </w:rPr>
      </w:pPr>
      <w:r w:rsidRPr="00D37772">
        <w:rPr>
          <w:rFonts w:asciiTheme="minorHAnsi" w:eastAsia="Times New Roman" w:hAnsiTheme="minorHAnsi" w:cstheme="minorHAnsi"/>
          <w:sz w:val="24"/>
          <w:szCs w:val="24"/>
        </w:rPr>
        <w:t xml:space="preserve">4  </w:t>
      </w:r>
      <w:r w:rsidRPr="00D37772">
        <w:rPr>
          <w:rFonts w:asciiTheme="minorHAnsi" w:eastAsia="Times New Roman" w:hAnsiTheme="minorHAnsi" w:cstheme="minorHAnsi"/>
          <w:b/>
          <w:sz w:val="24"/>
          <w:szCs w:val="24"/>
        </w:rPr>
        <w:t xml:space="preserve">             nehodnocen(a)</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39"/>
        <w:jc w:val="center"/>
        <w:rPr>
          <w:rFonts w:asciiTheme="minorHAnsi" w:eastAsia="Times New Roman" w:hAnsiTheme="minorHAnsi" w:cstheme="minorHAnsi"/>
          <w:i/>
          <w:sz w:val="24"/>
          <w:szCs w:val="24"/>
        </w:rPr>
        <w:sectPr w:rsidR="0033559F" w:rsidRPr="00D37772">
          <w:pgSz w:w="11900" w:h="16838"/>
          <w:pgMar w:top="1127" w:right="946" w:bottom="120" w:left="440" w:header="0" w:footer="0" w:gutter="0"/>
          <w:cols w:space="0" w:equalWidth="0">
            <w:col w:w="10520"/>
          </w:cols>
          <w:docGrid w:linePitch="360"/>
        </w:sectPr>
      </w:pPr>
    </w:p>
    <w:p w:rsidR="0033559F" w:rsidRPr="00D37772" w:rsidRDefault="0033559F" w:rsidP="00D37772">
      <w:pPr>
        <w:numPr>
          <w:ilvl w:val="0"/>
          <w:numId w:val="33"/>
        </w:numPr>
        <w:tabs>
          <w:tab w:val="left" w:pos="420"/>
        </w:tabs>
        <w:spacing w:line="360" w:lineRule="auto"/>
        <w:ind w:left="420" w:hanging="419"/>
        <w:rPr>
          <w:rFonts w:asciiTheme="minorHAnsi" w:eastAsia="Times New Roman" w:hAnsiTheme="minorHAnsi" w:cstheme="minorHAnsi"/>
          <w:sz w:val="24"/>
          <w:szCs w:val="24"/>
        </w:rPr>
      </w:pPr>
      <w:bookmarkStart w:id="17" w:name="page18"/>
      <w:bookmarkEnd w:id="17"/>
      <w:r w:rsidRPr="00D37772">
        <w:rPr>
          <w:rFonts w:asciiTheme="minorHAnsi" w:eastAsia="Times New Roman" w:hAnsiTheme="minorHAnsi" w:cstheme="minorHAnsi"/>
          <w:b/>
          <w:sz w:val="24"/>
          <w:szCs w:val="24"/>
        </w:rPr>
        <w:lastRenderedPageBreak/>
        <w:t>Žák je hodnocen stupněm</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80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1.1. </w:t>
      </w:r>
      <w:r w:rsidRPr="00D37772">
        <w:rPr>
          <w:rFonts w:asciiTheme="minorHAnsi" w:eastAsia="Times New Roman" w:hAnsiTheme="minorHAnsi" w:cstheme="minorHAnsi"/>
          <w:b/>
          <w:sz w:val="24"/>
          <w:szCs w:val="24"/>
        </w:rPr>
        <w:t>prospěl(a) s vyznamenáním</w:t>
      </w:r>
      <w:r w:rsidRPr="00D37772">
        <w:rPr>
          <w:rFonts w:asciiTheme="minorHAnsi" w:eastAsia="Times New Roman" w:hAnsiTheme="minorHAnsi" w:cstheme="minorHAnsi"/>
          <w:sz w:val="24"/>
          <w:szCs w:val="24"/>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80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1.2. </w:t>
      </w:r>
      <w:r w:rsidRPr="00D37772">
        <w:rPr>
          <w:rFonts w:asciiTheme="minorHAnsi" w:eastAsia="Times New Roman" w:hAnsiTheme="minorHAnsi" w:cstheme="minorHAnsi"/>
          <w:b/>
          <w:sz w:val="24"/>
          <w:szCs w:val="24"/>
        </w:rPr>
        <w:t>prospěl(a),</w:t>
      </w:r>
      <w:r w:rsidRPr="00D37772">
        <w:rPr>
          <w:rFonts w:asciiTheme="minorHAnsi" w:eastAsia="Times New Roman" w:hAnsiTheme="minorHAnsi" w:cstheme="minorHAnsi"/>
          <w:sz w:val="24"/>
          <w:szCs w:val="24"/>
        </w:rPr>
        <w:t xml:space="preserve"> není-li v žádném z povinných předmětů stanovených školním vzdělávacím programem hodnocen na vysvědčení stupněm prospěchu 5 - nedostatečný nebo odpovídajícím slovním hodnocením,</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80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1.3. </w:t>
      </w:r>
      <w:r w:rsidRPr="00D37772">
        <w:rPr>
          <w:rFonts w:asciiTheme="minorHAnsi" w:eastAsia="Times New Roman" w:hAnsiTheme="minorHAnsi" w:cstheme="minorHAnsi"/>
          <w:b/>
          <w:sz w:val="24"/>
          <w:szCs w:val="24"/>
        </w:rPr>
        <w:t>neprospěl(a)</w:t>
      </w:r>
      <w:r w:rsidRPr="00D37772">
        <w:rPr>
          <w:rFonts w:asciiTheme="minorHAnsi" w:eastAsia="Times New Roman" w:hAnsiTheme="minorHAnsi" w:cstheme="minorHAnsi"/>
          <w:sz w:val="24"/>
          <w:szCs w:val="24"/>
        </w:rPr>
        <w:t>, je-li v některém z povinných předmětů stanovených školním vzdělávacím programem hodnocen na vysvědčení stupněm prospěchu 5 - nedostatečný nebo odpovídajícím slovním hodnocením.</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80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1.4. </w:t>
      </w:r>
      <w:r w:rsidRPr="00D37772">
        <w:rPr>
          <w:rFonts w:asciiTheme="minorHAnsi" w:eastAsia="Times New Roman" w:hAnsiTheme="minorHAnsi" w:cstheme="minorHAnsi"/>
          <w:b/>
          <w:sz w:val="24"/>
          <w:szCs w:val="24"/>
        </w:rPr>
        <w:t>nehodnocen(a)</w:t>
      </w:r>
      <w:r w:rsidRPr="00D37772">
        <w:rPr>
          <w:rFonts w:asciiTheme="minorHAnsi" w:eastAsia="Times New Roman" w:hAnsiTheme="minorHAnsi" w:cstheme="minorHAnsi"/>
          <w:sz w:val="24"/>
          <w:szCs w:val="24"/>
        </w:rPr>
        <w:t>, není-li možné žáka hodnotit z některého z povinných předmětů stanovených ŠVP na konci prvního pololetí.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4"/>
        </w:numPr>
        <w:tabs>
          <w:tab w:val="left" w:pos="420"/>
        </w:tabs>
        <w:spacing w:line="360" w:lineRule="auto"/>
        <w:ind w:left="420" w:hanging="41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hodnocení žáků, kteří nejsou státními občany České republiky a plní v České republice povinnou školní docházku, se dosažená úroveň znalosti českého jazyka považuje za závažnou souvislost podle odstavce 2 a 4, která ovlivňuje výkon žáka. Při hodnocení těchto žáků ze vzdělávacího obsahu vzdělávacího oboru Český jazyk a literatura určeného Rámcovým vzdělávacím programem pro základní vzdělávání se řídí Směrnicí ředitele školy ke vzdělávání cizinců.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Default="0033559F"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Postup do vyššího ročníku, opakování ročníku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35"/>
        </w:numPr>
        <w:tabs>
          <w:tab w:val="left" w:pos="321"/>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33559F" w:rsidRPr="00037E83" w:rsidRDefault="0033559F" w:rsidP="00D37772">
      <w:pPr>
        <w:numPr>
          <w:ilvl w:val="0"/>
          <w:numId w:val="35"/>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33559F" w:rsidRPr="00037E83" w:rsidRDefault="0033559F" w:rsidP="00D37772">
      <w:pPr>
        <w:numPr>
          <w:ilvl w:val="0"/>
          <w:numId w:val="35"/>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33559F" w:rsidRPr="00037E83" w:rsidRDefault="0033559F" w:rsidP="00D37772">
      <w:pPr>
        <w:numPr>
          <w:ilvl w:val="0"/>
          <w:numId w:val="35"/>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33559F" w:rsidRPr="00D37772" w:rsidRDefault="0033559F" w:rsidP="00D37772">
      <w:pPr>
        <w:numPr>
          <w:ilvl w:val="0"/>
          <w:numId w:val="35"/>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případě, že se žádost o přezkoumání výsledků hodnocení žáka týká hodnocení chování nebo předmětů výchovného zaměření, posoudí ředitel školy, je-li vyučujícím žáka v daném</w:t>
      </w:r>
    </w:p>
    <w:p w:rsidR="0033559F" w:rsidRPr="00D37772" w:rsidRDefault="0033559F" w:rsidP="00037E83">
      <w:pPr>
        <w:spacing w:line="360" w:lineRule="auto"/>
        <w:ind w:right="380"/>
        <w:rPr>
          <w:rFonts w:asciiTheme="minorHAnsi" w:eastAsia="Times New Roman" w:hAnsiTheme="minorHAnsi" w:cstheme="minorHAnsi"/>
          <w:i/>
          <w:sz w:val="24"/>
          <w:szCs w:val="24"/>
        </w:rPr>
        <w:sectPr w:rsidR="0033559F" w:rsidRPr="00D37772">
          <w:pgSz w:w="11900" w:h="16838"/>
          <w:pgMar w:top="1283" w:right="1386" w:bottom="102" w:left="1280" w:header="0" w:footer="0" w:gutter="0"/>
          <w:cols w:space="0" w:equalWidth="0">
            <w:col w:w="9240"/>
          </w:cols>
          <w:docGrid w:linePitch="360"/>
        </w:sectPr>
      </w:pPr>
    </w:p>
    <w:p w:rsidR="0033559F" w:rsidRPr="00D37772" w:rsidRDefault="0033559F" w:rsidP="00037E83">
      <w:pPr>
        <w:spacing w:line="360" w:lineRule="auto"/>
        <w:ind w:left="360"/>
        <w:jc w:val="both"/>
        <w:rPr>
          <w:rFonts w:asciiTheme="minorHAnsi" w:eastAsia="Times New Roman" w:hAnsiTheme="minorHAnsi" w:cstheme="minorHAnsi"/>
          <w:sz w:val="24"/>
          <w:szCs w:val="24"/>
        </w:rPr>
      </w:pPr>
      <w:bookmarkStart w:id="18" w:name="page19"/>
      <w:bookmarkEnd w:id="18"/>
      <w:r w:rsidRPr="00D37772">
        <w:rPr>
          <w:rFonts w:asciiTheme="minorHAnsi" w:eastAsia="Times New Roman" w:hAnsiTheme="minorHAnsi" w:cstheme="minorHAnsi"/>
          <w:sz w:val="24"/>
          <w:szCs w:val="24"/>
        </w:rPr>
        <w:t>předmětu ředitel školy, krajský úřad, dodržení pravidel pro hodnocení výsledků vzdělávání žáka stanovených podle § 30 odst. 2 školského zákona.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rsidR="0033559F" w:rsidRPr="00D37772" w:rsidRDefault="0033559F" w:rsidP="00D37772">
      <w:pPr>
        <w:numPr>
          <w:ilvl w:val="0"/>
          <w:numId w:val="36"/>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6"/>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Hodnocení chování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7"/>
        </w:numPr>
        <w:tabs>
          <w:tab w:val="left" w:pos="280"/>
        </w:tabs>
        <w:spacing w:line="360" w:lineRule="auto"/>
        <w:ind w:left="280" w:hanging="27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Hodnocení chování žáků navrhuje třídní učitel po projednání s učiteli, kteří ve třídě vyučují, a s ostatními učiteli a rozhoduje o ní ředitel po projednání v pedagogické radě. Při hodnocení se přihlíží k věku a rozumové vyspělosti žáka. K uděleným opatřením k posílení kázně se přihlíží pouze tehdy, jestliže tato opatření byla neúčinná.</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7"/>
        </w:numPr>
        <w:tabs>
          <w:tab w:val="left" w:pos="280"/>
        </w:tabs>
        <w:spacing w:line="360" w:lineRule="auto"/>
        <w:ind w:left="280" w:hanging="27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Kritériem pro hodnocení chování je dodržování pravidel chování, která stanoví řád školy, během klasifikačního období.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7"/>
        </w:numPr>
        <w:tabs>
          <w:tab w:val="left" w:pos="280"/>
        </w:tabs>
        <w:spacing w:line="360" w:lineRule="auto"/>
        <w:ind w:left="280" w:hanging="27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Kritéria pro jednotlivé stupně chování jsou následující: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Stupeň 1 - velmi dobré</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Stupeň 2 - uspokojivé</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se dopustí závažného přestupku proti pravidlům chování nebo řádu školy nebo za 23 neomluvených absencí. Zpravidla se přes důtku třídního učitele (popř. ředitele školy) dopouští dalších přestupků, narušuje činnost kolektivu nebo se dopouští poklesků v mravním chování.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Stupeň 3 - neuspokojivé</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Chování žáka ve škole je v rozporu s pravidly chování nebo od 24 neomluvených absencí. Zpravidla se přes důtku ředitele školy dále dopouští takových závažných provinění, že je jimi vážně ohrožena výchova ostatních žáků. Záměrně narušuje činnost kolektivu.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Výchovná opatření podle ustanovení § 17 vyhlášky č. 48/2005 Sb.</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037E83">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V souladu s ustanovením § 31 odst.1) zákona č. 561/2004 Sb., výchovnými opatřeními jsou </w:t>
      </w:r>
      <w:r w:rsidRPr="00D37772">
        <w:rPr>
          <w:rFonts w:asciiTheme="minorHAnsi" w:eastAsia="Times New Roman" w:hAnsiTheme="minorHAnsi" w:cstheme="minorHAnsi"/>
          <w:b/>
          <w:sz w:val="24"/>
          <w:szCs w:val="24"/>
        </w:rPr>
        <w:t>pochvaly nebo jiná ocenění a kázeňská opatření</w:t>
      </w:r>
      <w:r w:rsidRPr="00D37772">
        <w:rPr>
          <w:rFonts w:asciiTheme="minorHAnsi" w:eastAsia="Times New Roman" w:hAnsiTheme="minorHAnsi" w:cstheme="minorHAnsi"/>
          <w:sz w:val="24"/>
          <w:szCs w:val="24"/>
        </w:rPr>
        <w:t>. Pochvaly, jiná ocenění a další kázeňská</w:t>
      </w:r>
    </w:p>
    <w:p w:rsidR="0033559F" w:rsidRPr="00D37772" w:rsidRDefault="0033559F" w:rsidP="00D37772">
      <w:pPr>
        <w:spacing w:line="360" w:lineRule="auto"/>
        <w:ind w:left="500" w:right="880"/>
        <w:jc w:val="center"/>
        <w:rPr>
          <w:rFonts w:asciiTheme="minorHAnsi" w:eastAsia="Times New Roman" w:hAnsiTheme="minorHAnsi" w:cstheme="minorHAnsi"/>
          <w:i/>
          <w:sz w:val="24"/>
          <w:szCs w:val="24"/>
        </w:rPr>
        <w:sectPr w:rsidR="0033559F" w:rsidRPr="00D37772">
          <w:type w:val="continuous"/>
          <w:pgSz w:w="11900" w:h="16838"/>
          <w:pgMar w:top="889" w:right="1386" w:bottom="102" w:left="1280" w:header="0" w:footer="0" w:gutter="0"/>
          <w:cols w:space="0" w:equalWidth="0">
            <w:col w:w="9240"/>
          </w:cols>
          <w:docGrid w:linePitch="360"/>
        </w:sectPr>
      </w:pPr>
    </w:p>
    <w:p w:rsidR="0033559F" w:rsidRPr="00D37772" w:rsidRDefault="0033559F" w:rsidP="00037E83">
      <w:pPr>
        <w:tabs>
          <w:tab w:val="left" w:pos="920"/>
          <w:tab w:val="left" w:pos="1580"/>
          <w:tab w:val="left" w:pos="2280"/>
          <w:tab w:val="left" w:pos="2600"/>
          <w:tab w:val="left" w:pos="3280"/>
          <w:tab w:val="left" w:pos="4040"/>
          <w:tab w:val="left" w:pos="4720"/>
          <w:tab w:val="left" w:pos="5320"/>
          <w:tab w:val="left" w:pos="6440"/>
          <w:tab w:val="left" w:pos="7340"/>
          <w:tab w:val="left" w:pos="7960"/>
          <w:tab w:val="left" w:pos="8620"/>
        </w:tabs>
        <w:spacing w:line="360" w:lineRule="auto"/>
        <w:rPr>
          <w:rFonts w:asciiTheme="minorHAnsi" w:eastAsia="Times New Roman" w:hAnsiTheme="minorHAnsi" w:cstheme="minorHAnsi"/>
          <w:sz w:val="24"/>
          <w:szCs w:val="24"/>
        </w:rPr>
      </w:pPr>
      <w:bookmarkStart w:id="19" w:name="page20"/>
      <w:bookmarkEnd w:id="19"/>
      <w:r w:rsidRPr="00D37772">
        <w:rPr>
          <w:rFonts w:asciiTheme="minorHAnsi" w:eastAsia="Times New Roman" w:hAnsiTheme="minorHAnsi" w:cstheme="minorHAnsi"/>
          <w:sz w:val="24"/>
          <w:szCs w:val="24"/>
        </w:rPr>
        <w:t>opatření</w:t>
      </w:r>
      <w:r w:rsidRPr="00D37772">
        <w:rPr>
          <w:rFonts w:asciiTheme="minorHAnsi" w:eastAsia="Times New Roman" w:hAnsiTheme="minorHAnsi" w:cstheme="minorHAnsi"/>
          <w:sz w:val="24"/>
          <w:szCs w:val="24"/>
        </w:rPr>
        <w:tab/>
        <w:t>může</w:t>
      </w:r>
      <w:r w:rsidRPr="00D37772">
        <w:rPr>
          <w:rFonts w:asciiTheme="minorHAnsi" w:eastAsia="Times New Roman" w:hAnsiTheme="minorHAnsi" w:cstheme="minorHAnsi"/>
          <w:sz w:val="24"/>
          <w:szCs w:val="24"/>
        </w:rPr>
        <w:tab/>
        <w:t>udělit</w:t>
      </w:r>
      <w:r w:rsidRPr="00D37772">
        <w:rPr>
          <w:rFonts w:asciiTheme="minorHAnsi" w:eastAsia="Times New Roman" w:hAnsiTheme="minorHAnsi" w:cstheme="minorHAnsi"/>
          <w:sz w:val="24"/>
          <w:szCs w:val="24"/>
        </w:rPr>
        <w:tab/>
        <w:t>či</w:t>
      </w:r>
      <w:r w:rsidRPr="00D37772">
        <w:rPr>
          <w:rFonts w:asciiTheme="minorHAnsi" w:eastAsia="Times New Roman" w:hAnsiTheme="minorHAnsi" w:cstheme="minorHAnsi"/>
          <w:sz w:val="24"/>
          <w:szCs w:val="24"/>
        </w:rPr>
        <w:tab/>
        <w:t>uložit</w:t>
      </w:r>
      <w:r w:rsidRPr="00D37772">
        <w:rPr>
          <w:rFonts w:asciiTheme="minorHAnsi" w:eastAsia="Times New Roman" w:hAnsiTheme="minorHAnsi" w:cstheme="minorHAnsi"/>
          <w:sz w:val="24"/>
          <w:szCs w:val="24"/>
        </w:rPr>
        <w:tab/>
        <w:t>ředitel</w:t>
      </w:r>
      <w:r w:rsidRPr="00D37772">
        <w:rPr>
          <w:rFonts w:asciiTheme="minorHAnsi" w:eastAsia="Times New Roman" w:hAnsiTheme="minorHAnsi" w:cstheme="minorHAnsi"/>
          <w:sz w:val="24"/>
          <w:szCs w:val="24"/>
        </w:rPr>
        <w:tab/>
        <w:t>školy</w:t>
      </w:r>
      <w:r w:rsidRPr="00D37772">
        <w:rPr>
          <w:rFonts w:asciiTheme="minorHAnsi" w:eastAsia="Times New Roman" w:hAnsiTheme="minorHAnsi" w:cstheme="minorHAnsi"/>
          <w:sz w:val="24"/>
          <w:szCs w:val="24"/>
        </w:rPr>
        <w:tab/>
        <w:t>nebo</w:t>
      </w:r>
      <w:r w:rsidRPr="00D37772">
        <w:rPr>
          <w:rFonts w:asciiTheme="minorHAnsi" w:eastAsia="Times New Roman" w:hAnsiTheme="minorHAnsi" w:cstheme="minorHAnsi"/>
          <w:sz w:val="24"/>
          <w:szCs w:val="24"/>
        </w:rPr>
        <w:tab/>
        <w:t>školského</w:t>
      </w:r>
      <w:r w:rsidRPr="00D37772">
        <w:rPr>
          <w:rFonts w:asciiTheme="minorHAnsi" w:eastAsia="Times New Roman" w:hAnsiTheme="minorHAnsi" w:cstheme="minorHAnsi"/>
          <w:sz w:val="24"/>
          <w:szCs w:val="24"/>
        </w:rPr>
        <w:tab/>
        <w:t>zařízení</w:t>
      </w:r>
      <w:r w:rsidRPr="00D37772">
        <w:rPr>
          <w:rFonts w:asciiTheme="minorHAnsi" w:eastAsia="Times New Roman" w:hAnsiTheme="minorHAnsi" w:cstheme="minorHAnsi"/>
          <w:sz w:val="24"/>
          <w:szCs w:val="24"/>
        </w:rPr>
        <w:tab/>
        <w:t>nebo</w:t>
      </w:r>
      <w:r w:rsidRPr="00D37772">
        <w:rPr>
          <w:rFonts w:asciiTheme="minorHAnsi" w:eastAsia="Times New Roman" w:hAnsiTheme="minorHAnsi" w:cstheme="minorHAnsi"/>
          <w:sz w:val="24"/>
          <w:szCs w:val="24"/>
        </w:rPr>
        <w:tab/>
        <w:t>třídní</w:t>
      </w:r>
      <w:r w:rsidRPr="00D37772">
        <w:rPr>
          <w:rFonts w:asciiTheme="minorHAnsi" w:eastAsia="Times New Roman" w:hAnsiTheme="minorHAnsi" w:cstheme="minorHAnsi"/>
          <w:sz w:val="24"/>
          <w:szCs w:val="24"/>
        </w:rPr>
        <w:tab/>
        <w:t>učitel.</w:t>
      </w: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Výchovná opatření jsou řazena a udělována podle závažnosti.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8"/>
        </w:numPr>
        <w:tabs>
          <w:tab w:val="left" w:pos="380"/>
        </w:tabs>
        <w:spacing w:line="360" w:lineRule="auto"/>
        <w:ind w:left="380" w:hanging="379"/>
        <w:rPr>
          <w:rFonts w:asciiTheme="minorHAnsi" w:eastAsia="Times New Roman" w:hAnsiTheme="minorHAnsi" w:cstheme="minorHAnsi"/>
          <w:sz w:val="24"/>
          <w:szCs w:val="24"/>
        </w:rPr>
      </w:pPr>
      <w:r w:rsidRPr="00D37772">
        <w:rPr>
          <w:rFonts w:asciiTheme="minorHAnsi" w:eastAsia="Times New Roman" w:hAnsiTheme="minorHAnsi" w:cstheme="minorHAnsi"/>
          <w:b/>
          <w:sz w:val="24"/>
          <w:szCs w:val="24"/>
        </w:rPr>
        <w:t>Pochvala a ocenění ředitele školy</w:t>
      </w:r>
      <w:r w:rsidRPr="00D37772">
        <w:rPr>
          <w:rFonts w:asciiTheme="minorHAnsi" w:eastAsia="Times New Roman" w:hAnsiTheme="minorHAnsi" w:cstheme="minorHAnsi"/>
          <w:sz w:val="24"/>
          <w:szCs w:val="24"/>
        </w:rPr>
        <w:t>:</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037E83">
      <w:pPr>
        <w:spacing w:line="360" w:lineRule="auto"/>
        <w:ind w:left="360"/>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Ředitel může na základě vlastního rozhodnutí nebo na základě podnětu jiné právnické či fyzické osoby žákovi po projednání v pedagogické radě udělit pochvalu nebo jiné ocenění za mimořádný projev humánnosti, občanské a školské iniciativy, za vysoce záslužný čin, za dlouhodobou úspěšnou práci spojenou s reprezentací školy pochvalu ředitele školy. Udělení pochvaly a jiného ocenění se zaznamená do dokumentace školy. Udělení pochvaly a jiného ocenění se zaznamená na vysvědčení za pololetí, v němž bylo uděleno.</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39"/>
        </w:numPr>
        <w:tabs>
          <w:tab w:val="left" w:pos="360"/>
        </w:tabs>
        <w:spacing w:line="360" w:lineRule="auto"/>
        <w:ind w:left="360" w:hanging="359"/>
        <w:rPr>
          <w:rFonts w:asciiTheme="minorHAnsi" w:eastAsia="Times New Roman" w:hAnsiTheme="minorHAnsi" w:cstheme="minorHAnsi"/>
          <w:sz w:val="24"/>
          <w:szCs w:val="24"/>
        </w:rPr>
      </w:pPr>
      <w:r w:rsidRPr="00D37772">
        <w:rPr>
          <w:rFonts w:asciiTheme="minorHAnsi" w:eastAsia="Times New Roman" w:hAnsiTheme="minorHAnsi" w:cstheme="minorHAnsi"/>
          <w:b/>
          <w:sz w:val="24"/>
          <w:szCs w:val="24"/>
        </w:rPr>
        <w:t>Pochvaly a ocenění třídního učitele</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860" w:hanging="41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2.1 </w:t>
      </w:r>
      <w:r w:rsidRPr="00D37772">
        <w:rPr>
          <w:rFonts w:asciiTheme="minorHAnsi" w:eastAsia="Times New Roman" w:hAnsiTheme="minorHAnsi" w:cstheme="minorHAnsi"/>
          <w:b/>
          <w:sz w:val="24"/>
          <w:szCs w:val="24"/>
        </w:rPr>
        <w:t xml:space="preserve">Pochvala třídního </w:t>
      </w:r>
      <w:proofErr w:type="gramStart"/>
      <w:r w:rsidRPr="00D37772">
        <w:rPr>
          <w:rFonts w:asciiTheme="minorHAnsi" w:eastAsia="Times New Roman" w:hAnsiTheme="minorHAnsi" w:cstheme="minorHAnsi"/>
          <w:b/>
          <w:sz w:val="24"/>
          <w:szCs w:val="24"/>
        </w:rPr>
        <w:t>učitele</w:t>
      </w:r>
      <w:r w:rsidRPr="00D37772">
        <w:rPr>
          <w:rFonts w:asciiTheme="minorHAnsi" w:eastAsia="Times New Roman" w:hAnsiTheme="minorHAnsi" w:cstheme="minorHAnsi"/>
          <w:sz w:val="24"/>
          <w:szCs w:val="24"/>
        </w:rPr>
        <w:t xml:space="preserve"> - třídní</w:t>
      </w:r>
      <w:proofErr w:type="gramEnd"/>
      <w:r w:rsidRPr="00D37772">
        <w:rPr>
          <w:rFonts w:asciiTheme="minorHAnsi" w:eastAsia="Times New Roman" w:hAnsiTheme="minorHAnsi" w:cstheme="minorHAnsi"/>
          <w:sz w:val="24"/>
          <w:szCs w:val="24"/>
        </w:rPr>
        <w:t xml:space="preserve"> učitel může na základě vlastního rozhodnutí nebo na základě podnětu ostatních vyučujících žákovi udělit </w:t>
      </w:r>
      <w:r w:rsidRPr="00D37772">
        <w:rPr>
          <w:rFonts w:asciiTheme="minorHAnsi" w:eastAsia="Times New Roman" w:hAnsiTheme="minorHAnsi" w:cstheme="minorHAnsi"/>
          <w:b/>
          <w:sz w:val="24"/>
          <w:szCs w:val="24"/>
        </w:rPr>
        <w:t>pochvalu třídního učitele</w:t>
      </w:r>
      <w:r w:rsidRPr="00D37772">
        <w:rPr>
          <w:rFonts w:asciiTheme="minorHAnsi" w:eastAsia="Times New Roman" w:hAnsiTheme="minorHAnsi" w:cstheme="minorHAnsi"/>
          <w:sz w:val="24"/>
          <w:szCs w:val="24"/>
        </w:rPr>
        <w:t xml:space="preserve"> za výrazný projev školní iniciativy nebo za déletrvající úspěšnou práci.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860" w:hanging="41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2.2 Třídní učitel neprodleně oznámí udělení pochvaly a jiného ocenění a jeho důvody prokazatelným způsobem žákovi a jeho zákonnému zástupci. Udělení pochvaly a se zaznamená do dokumentace školy.</w:t>
      </w:r>
    </w:p>
    <w:p w:rsidR="0033559F" w:rsidRDefault="0033559F"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0"/>
        </w:numPr>
        <w:tabs>
          <w:tab w:val="left" w:pos="360"/>
        </w:tabs>
        <w:spacing w:line="360" w:lineRule="auto"/>
        <w:ind w:left="360" w:hanging="359"/>
        <w:rPr>
          <w:rFonts w:asciiTheme="minorHAnsi" w:eastAsia="Times New Roman" w:hAnsiTheme="minorHAnsi" w:cstheme="minorHAnsi"/>
          <w:sz w:val="24"/>
          <w:szCs w:val="24"/>
        </w:rPr>
      </w:pPr>
      <w:r w:rsidRPr="00D37772">
        <w:rPr>
          <w:rFonts w:asciiTheme="minorHAnsi" w:eastAsia="Times New Roman" w:hAnsiTheme="minorHAnsi" w:cstheme="minorHAnsi"/>
          <w:b/>
          <w:sz w:val="24"/>
          <w:szCs w:val="24"/>
        </w:rPr>
        <w:lastRenderedPageBreak/>
        <w:t>Kázeňská opatření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porušení povinností stanovených školním řádem může být podle závažnosti tohoto porušení žákovi uloženo(-a):</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78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3.1.</w:t>
      </w:r>
      <w:r w:rsidRPr="00D37772">
        <w:rPr>
          <w:rFonts w:asciiTheme="minorHAnsi" w:eastAsia="Times New Roman" w:hAnsiTheme="minorHAnsi" w:cstheme="minorHAnsi"/>
          <w:b/>
          <w:sz w:val="24"/>
          <w:szCs w:val="24"/>
        </w:rPr>
        <w:t>Napomenutí</w:t>
      </w:r>
      <w:r w:rsidRPr="00D37772">
        <w:rPr>
          <w:rFonts w:asciiTheme="minorHAnsi" w:eastAsia="Times New Roman" w:hAnsiTheme="minorHAnsi" w:cstheme="minorHAnsi"/>
          <w:sz w:val="24"/>
          <w:szCs w:val="24"/>
        </w:rPr>
        <w:t xml:space="preserve"> </w:t>
      </w:r>
      <w:r w:rsidRPr="00D37772">
        <w:rPr>
          <w:rFonts w:asciiTheme="minorHAnsi" w:eastAsia="Times New Roman" w:hAnsiTheme="minorHAnsi" w:cstheme="minorHAnsi"/>
          <w:b/>
          <w:sz w:val="24"/>
          <w:szCs w:val="24"/>
        </w:rPr>
        <w:t xml:space="preserve">třídního </w:t>
      </w:r>
      <w:proofErr w:type="gramStart"/>
      <w:r w:rsidRPr="00D37772">
        <w:rPr>
          <w:rFonts w:asciiTheme="minorHAnsi" w:eastAsia="Times New Roman" w:hAnsiTheme="minorHAnsi" w:cstheme="minorHAnsi"/>
          <w:b/>
          <w:sz w:val="24"/>
          <w:szCs w:val="24"/>
        </w:rPr>
        <w:t xml:space="preserve">učitele </w:t>
      </w:r>
      <w:r w:rsidRPr="00D37772">
        <w:rPr>
          <w:rFonts w:asciiTheme="minorHAnsi" w:eastAsia="Times New Roman" w:hAnsiTheme="minorHAnsi" w:cstheme="minorHAnsi"/>
          <w:sz w:val="24"/>
          <w:szCs w:val="24"/>
        </w:rPr>
        <w:t>- ukládá</w:t>
      </w:r>
      <w:proofErr w:type="gramEnd"/>
      <w:r w:rsidRPr="00D37772">
        <w:rPr>
          <w:rFonts w:asciiTheme="minorHAnsi" w:eastAsia="Times New Roman" w:hAnsiTheme="minorHAnsi" w:cstheme="minorHAnsi"/>
          <w:sz w:val="24"/>
          <w:szCs w:val="24"/>
        </w:rPr>
        <w:t xml:space="preserve"> třídní učitel bezprostředně po přestupku,</w:t>
      </w:r>
      <w:r w:rsidRPr="00D37772">
        <w:rPr>
          <w:rFonts w:asciiTheme="minorHAnsi" w:eastAsia="Times New Roman" w:hAnsiTheme="minorHAnsi" w:cstheme="minorHAnsi"/>
          <w:b/>
          <w:sz w:val="24"/>
          <w:szCs w:val="24"/>
        </w:rPr>
        <w:t xml:space="preserve"> </w:t>
      </w:r>
      <w:r w:rsidRPr="00D37772">
        <w:rPr>
          <w:rFonts w:asciiTheme="minorHAnsi" w:eastAsia="Times New Roman" w:hAnsiTheme="minorHAnsi" w:cstheme="minorHAnsi"/>
          <w:sz w:val="24"/>
          <w:szCs w:val="24"/>
        </w:rPr>
        <w:t xml:space="preserve">kterého se žák dopustí nebo za 2 neomluvené absence; o udělení napomenutí uvědomí třídní učitel prokazatelně zákonné zástupce. </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78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3.2.</w:t>
      </w:r>
      <w:r w:rsidRPr="00D37772">
        <w:rPr>
          <w:rFonts w:asciiTheme="minorHAnsi" w:eastAsia="Times New Roman" w:hAnsiTheme="minorHAnsi" w:cstheme="minorHAnsi"/>
          <w:b/>
          <w:sz w:val="24"/>
          <w:szCs w:val="24"/>
        </w:rPr>
        <w:t>Důtka třídního učitele</w:t>
      </w:r>
      <w:r w:rsidRPr="00D37772">
        <w:rPr>
          <w:rFonts w:asciiTheme="minorHAnsi" w:eastAsia="Times New Roman" w:hAnsiTheme="minorHAnsi" w:cstheme="minorHAnsi"/>
          <w:sz w:val="24"/>
          <w:szCs w:val="24"/>
        </w:rPr>
        <w:t xml:space="preserve"> – ukládá ji třídní učitel po projednání s ředitelem školy za závažnější či opakované porušení řádu školy, norem slušnosti nebo za 7 neomluvených absencí; důtka třídního učitele se uděluje před kolektivem třídy.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420"/>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3.3. </w:t>
      </w:r>
      <w:r w:rsidRPr="00D37772">
        <w:rPr>
          <w:rFonts w:asciiTheme="minorHAnsi" w:eastAsia="Times New Roman" w:hAnsiTheme="minorHAnsi" w:cstheme="minorHAnsi"/>
          <w:b/>
          <w:sz w:val="24"/>
          <w:szCs w:val="24"/>
        </w:rPr>
        <w:t>Důtka ředitele školy</w:t>
      </w:r>
      <w:r w:rsidRPr="00D37772">
        <w:rPr>
          <w:rFonts w:asciiTheme="minorHAnsi" w:eastAsia="Times New Roman" w:hAnsiTheme="minorHAnsi" w:cstheme="minorHAnsi"/>
          <w:sz w:val="24"/>
          <w:szCs w:val="24"/>
        </w:rPr>
        <w:t xml:space="preserve"> – ukládá ji ředitel školy po projednání v pedagogické radě za vážná porušení řádu školy – zvláště za porušování norem slušnosti, za 13 neomluvených absencí, za agresivitu vůči spolužákům i dospělým a další závažná provinění. Zvláště hrubé slovní a úmyslné fyzické útoky žáka nebo studenta vůči pracovníkům školy se vždy považují za závažné zaviněné porušení povinností řádu školy a jsou postihovány tímto opatřením s následným dopadem na hodnocení chování za klasifikační období.</w:t>
      </w:r>
    </w:p>
    <w:p w:rsidR="0033559F" w:rsidRPr="00D37772" w:rsidRDefault="0033559F" w:rsidP="00D37772">
      <w:pPr>
        <w:spacing w:line="360" w:lineRule="auto"/>
        <w:ind w:left="420"/>
        <w:jc w:val="both"/>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037E83">
      <w:pPr>
        <w:spacing w:line="360" w:lineRule="auto"/>
        <w:ind w:firstLine="414"/>
        <w:jc w:val="both"/>
        <w:rPr>
          <w:rFonts w:asciiTheme="minorHAnsi" w:eastAsia="Times New Roman" w:hAnsiTheme="minorHAnsi" w:cstheme="minorHAnsi"/>
          <w:sz w:val="24"/>
          <w:szCs w:val="24"/>
        </w:rPr>
        <w:sectPr w:rsidR="0033559F" w:rsidRPr="00037E83">
          <w:type w:val="continuous"/>
          <w:pgSz w:w="11900" w:h="16838"/>
          <w:pgMar w:top="889" w:right="1386" w:bottom="102" w:left="1280" w:header="0" w:footer="0" w:gutter="0"/>
          <w:cols w:space="0" w:equalWidth="0">
            <w:col w:w="9240"/>
          </w:cols>
          <w:docGrid w:linePitch="360"/>
        </w:sectPr>
      </w:pPr>
      <w:r w:rsidRPr="00D37772">
        <w:rPr>
          <w:rFonts w:asciiTheme="minorHAnsi" w:eastAsia="Times New Roman" w:hAnsiTheme="minorHAnsi" w:cstheme="minorHAnsi"/>
          <w:sz w:val="24"/>
          <w:szCs w:val="24"/>
        </w:rPr>
        <w:t>Ředitel školy nebo třídní učitel neprodleně oznámí uložení napomenutí nebo důtky a jeho důvody žákovi a jeho zákonnému zástupci přes školní systém. Uložení napomenutí nebo důtky se zaznamená do dokumentace školy.</w:t>
      </w:r>
    </w:p>
    <w:p w:rsidR="0033559F" w:rsidRPr="00D37772" w:rsidRDefault="0033559F" w:rsidP="00D37772">
      <w:pPr>
        <w:spacing w:line="360" w:lineRule="auto"/>
        <w:rPr>
          <w:rFonts w:asciiTheme="minorHAnsi" w:eastAsia="Times New Roman" w:hAnsiTheme="minorHAnsi" w:cstheme="minorHAnsi"/>
          <w:sz w:val="24"/>
          <w:szCs w:val="24"/>
        </w:rPr>
      </w:pPr>
      <w:bookmarkStart w:id="20" w:name="page21"/>
      <w:bookmarkEnd w:id="20"/>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Hodnocení ve vyučovacích předmětech</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hodnocení výsledků ve vyučovacích předmětech se hodnotí v souladu s požadavky učebních osnov.</w:t>
      </w: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Pro potřeby klasifikace se předměty dělí do tří skupin:</w:t>
      </w:r>
    </w:p>
    <w:p w:rsidR="0033559F" w:rsidRPr="00037E83" w:rsidRDefault="0033559F" w:rsidP="00D37772">
      <w:pPr>
        <w:numPr>
          <w:ilvl w:val="0"/>
          <w:numId w:val="41"/>
        </w:numPr>
        <w:tabs>
          <w:tab w:val="left" w:pos="140"/>
        </w:tabs>
        <w:spacing w:line="360" w:lineRule="auto"/>
        <w:ind w:left="140" w:hanging="13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předměty s převahou teoretického zaměření</w:t>
      </w:r>
    </w:p>
    <w:p w:rsidR="0033559F" w:rsidRPr="00037E83" w:rsidRDefault="0033559F" w:rsidP="00D37772">
      <w:pPr>
        <w:numPr>
          <w:ilvl w:val="0"/>
          <w:numId w:val="41"/>
        </w:numPr>
        <w:tabs>
          <w:tab w:val="left" w:pos="140"/>
        </w:tabs>
        <w:spacing w:line="360" w:lineRule="auto"/>
        <w:ind w:left="140" w:hanging="13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předměty s převahou praktických činností</w:t>
      </w:r>
    </w:p>
    <w:p w:rsidR="0033559F" w:rsidRDefault="0033559F" w:rsidP="00D37772">
      <w:pPr>
        <w:numPr>
          <w:ilvl w:val="0"/>
          <w:numId w:val="41"/>
        </w:numPr>
        <w:tabs>
          <w:tab w:val="left" w:pos="140"/>
        </w:tabs>
        <w:spacing w:line="360" w:lineRule="auto"/>
        <w:ind w:left="140" w:hanging="13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předměty s převahou výchovného a uměleckého odborného zaměření</w:t>
      </w:r>
    </w:p>
    <w:p w:rsidR="00037E83" w:rsidRPr="00037E83" w:rsidRDefault="00037E83" w:rsidP="00D37772">
      <w:pPr>
        <w:numPr>
          <w:ilvl w:val="0"/>
          <w:numId w:val="41"/>
        </w:numPr>
        <w:tabs>
          <w:tab w:val="left" w:pos="140"/>
        </w:tabs>
        <w:spacing w:line="360" w:lineRule="auto"/>
        <w:ind w:left="140" w:hanging="139"/>
        <w:rPr>
          <w:rFonts w:asciiTheme="minorHAnsi" w:eastAsia="Times New Roman" w:hAnsiTheme="minorHAnsi" w:cstheme="minorHAnsi"/>
          <w:sz w:val="24"/>
          <w:szCs w:val="24"/>
        </w:rPr>
      </w:pPr>
    </w:p>
    <w:p w:rsidR="0033559F" w:rsidRPr="00037E83"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rPr>
        <w:t xml:space="preserve">Klasifikace ve vyučovacích předmětech s převahou </w:t>
      </w:r>
      <w:r w:rsidRPr="00D37772">
        <w:rPr>
          <w:rFonts w:asciiTheme="minorHAnsi" w:eastAsia="Times New Roman" w:hAnsiTheme="minorHAnsi" w:cstheme="minorHAnsi"/>
          <w:b/>
          <w:sz w:val="24"/>
          <w:szCs w:val="24"/>
          <w:u w:val="single"/>
        </w:rPr>
        <w:t>teoretického zaměření</w:t>
      </w:r>
    </w:p>
    <w:p w:rsidR="0033559F" w:rsidRPr="00D37772" w:rsidRDefault="0033559F" w:rsidP="00037E83">
      <w:pPr>
        <w:spacing w:line="360" w:lineRule="auto"/>
        <w:ind w:right="48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Převahu teoretického zaměření mají jazykové, společenskovědní, přírodovědné předměty a matematika. Při klasifikaci výsledků v těchto vyučovacích předmětech vychází vyučující</w:t>
      </w: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z požadavků učebních osnov a standardu základního vzdělání. Při klasifikaci sleduje zejména:</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42"/>
        </w:numPr>
        <w:tabs>
          <w:tab w:val="left" w:pos="720"/>
        </w:tabs>
        <w:spacing w:line="360" w:lineRule="auto"/>
        <w:ind w:left="720" w:right="2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ucelenost, přesnost a trvalost osvojení požadovaných poznatků, faktů, pojmů, definic, zákonitostí a vztahů</w:t>
      </w:r>
    </w:p>
    <w:p w:rsidR="0033559F" w:rsidRPr="00D37772" w:rsidRDefault="0033559F" w:rsidP="00D37772">
      <w:pPr>
        <w:numPr>
          <w:ilvl w:val="0"/>
          <w:numId w:val="42"/>
        </w:numPr>
        <w:tabs>
          <w:tab w:val="left" w:pos="720"/>
        </w:tabs>
        <w:spacing w:line="360" w:lineRule="auto"/>
        <w:ind w:left="720" w:right="1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kvalitu a rozsah získaných dovedností vykonávat požadované intelektuální a motorické činnosti</w:t>
      </w:r>
    </w:p>
    <w:p w:rsidR="0033559F" w:rsidRPr="00037E83" w:rsidRDefault="0033559F" w:rsidP="00D37772">
      <w:pPr>
        <w:numPr>
          <w:ilvl w:val="0"/>
          <w:numId w:val="42"/>
        </w:numPr>
        <w:tabs>
          <w:tab w:val="left" w:pos="720"/>
        </w:tabs>
        <w:spacing w:line="360" w:lineRule="auto"/>
        <w:ind w:left="720" w:right="9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schopnost uplatňovat osvojené poznatky a dovednosti při řešení teoretických a praktických úkolů, při výkladu a hodnocení společenských a přírodních jevů a zákonitostí</w:t>
      </w:r>
    </w:p>
    <w:p w:rsidR="0033559F" w:rsidRPr="00037E83" w:rsidRDefault="0033559F" w:rsidP="00D37772">
      <w:pPr>
        <w:numPr>
          <w:ilvl w:val="0"/>
          <w:numId w:val="42"/>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kvalitu myšlení, především jeho logiku, samostatnost a tvořivost</w:t>
      </w:r>
    </w:p>
    <w:p w:rsidR="0033559F" w:rsidRPr="00037E83" w:rsidRDefault="0033559F" w:rsidP="00D37772">
      <w:pPr>
        <w:numPr>
          <w:ilvl w:val="0"/>
          <w:numId w:val="42"/>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aktivitu v přístupu k činnostem, zájem o ně a vztah k nim</w:t>
      </w:r>
    </w:p>
    <w:p w:rsidR="0033559F" w:rsidRPr="00D37772" w:rsidRDefault="0033559F" w:rsidP="00D37772">
      <w:pPr>
        <w:numPr>
          <w:ilvl w:val="0"/>
          <w:numId w:val="42"/>
        </w:numPr>
        <w:tabs>
          <w:tab w:val="left" w:pos="720"/>
        </w:tabs>
        <w:spacing w:line="360" w:lineRule="auto"/>
        <w:ind w:left="720" w:right="24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přesnost, výstižnost a odbornou i jazykovou správnost ústního a písemného projevu a osvojení účinných metod samostatného studia</w:t>
      </w:r>
    </w:p>
    <w:p w:rsidR="0033559F" w:rsidRDefault="0033559F"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rPr>
        <w:lastRenderedPageBreak/>
        <w:t xml:space="preserve">Klasifikace ve vyučovacích předmětech s převahou </w:t>
      </w:r>
      <w:r w:rsidRPr="00D37772">
        <w:rPr>
          <w:rFonts w:asciiTheme="minorHAnsi" w:eastAsia="Times New Roman" w:hAnsiTheme="minorHAnsi" w:cstheme="minorHAnsi"/>
          <w:b/>
          <w:sz w:val="24"/>
          <w:szCs w:val="24"/>
          <w:u w:val="single"/>
        </w:rPr>
        <w:t>praktického zaměření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Převahu praktické činnosti mají na základní škole pracovní činnosti, informatika, laboratorní praktika, digitální technologie, digitální technika. Při klasifikaci se v těchto předmětech vychází z požadavku učebních osnov a standardu základního vzdělání. Při klasifikaci se sleduje zejména:</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numPr>
          <w:ilvl w:val="0"/>
          <w:numId w:val="43"/>
        </w:numPr>
        <w:tabs>
          <w:tab w:val="left" w:pos="780"/>
        </w:tabs>
        <w:spacing w:line="360" w:lineRule="auto"/>
        <w:ind w:left="780" w:hanging="41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vztah k práci, k pracovnímu kolektivu a k praktickým činnostem</w:t>
      </w:r>
    </w:p>
    <w:p w:rsidR="0033559F" w:rsidRPr="00037E83" w:rsidRDefault="0033559F" w:rsidP="00D37772">
      <w:pPr>
        <w:numPr>
          <w:ilvl w:val="0"/>
          <w:numId w:val="43"/>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osvojení praktických dovedností a návyků, zvládnutí účelných způsobů práce</w:t>
      </w:r>
    </w:p>
    <w:p w:rsidR="0033559F" w:rsidRPr="00037E83" w:rsidRDefault="0033559F" w:rsidP="00D37772">
      <w:pPr>
        <w:numPr>
          <w:ilvl w:val="0"/>
          <w:numId w:val="43"/>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využití získaných teoretických vědomostí v praktických činnostech</w:t>
      </w:r>
    </w:p>
    <w:p w:rsidR="0033559F" w:rsidRPr="00037E83" w:rsidRDefault="0033559F" w:rsidP="00D37772">
      <w:pPr>
        <w:numPr>
          <w:ilvl w:val="0"/>
          <w:numId w:val="43"/>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kvalitu výsledků činností</w:t>
      </w:r>
    </w:p>
    <w:p w:rsidR="0033559F" w:rsidRPr="00037E83" w:rsidRDefault="0033559F" w:rsidP="00D37772">
      <w:pPr>
        <w:numPr>
          <w:ilvl w:val="0"/>
          <w:numId w:val="43"/>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organizaci vlastní práce a pracoviště, udržování pořádku na pracovišti</w:t>
      </w:r>
    </w:p>
    <w:p w:rsidR="0033559F" w:rsidRPr="00037E83" w:rsidRDefault="0033559F" w:rsidP="00D37772">
      <w:pPr>
        <w:numPr>
          <w:ilvl w:val="0"/>
          <w:numId w:val="43"/>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dodržování předpisů o bezpečnosti a ochraně zdraví při práci a péče o životní prostředí</w:t>
      </w:r>
    </w:p>
    <w:p w:rsidR="0033559F" w:rsidRPr="00037E83" w:rsidRDefault="0033559F" w:rsidP="00D37772">
      <w:pPr>
        <w:numPr>
          <w:ilvl w:val="0"/>
          <w:numId w:val="43"/>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hospodárné využívání surovin, materiálů, energie, překonávání překážek v práci</w:t>
      </w:r>
    </w:p>
    <w:p w:rsidR="0033559F" w:rsidRPr="00D37772" w:rsidRDefault="0033559F" w:rsidP="00D37772">
      <w:pPr>
        <w:numPr>
          <w:ilvl w:val="0"/>
          <w:numId w:val="43"/>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obsluhu a údržbu laboratorních zařízení a pomůcek, nástrojů, nářadí a měřidel</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spacing w:line="360" w:lineRule="auto"/>
        <w:rPr>
          <w:rFonts w:asciiTheme="minorHAnsi" w:eastAsia="Times New Roman" w:hAnsiTheme="minorHAnsi" w:cstheme="minorHAnsi"/>
          <w:b/>
          <w:sz w:val="24"/>
          <w:szCs w:val="24"/>
          <w:u w:val="single"/>
        </w:rPr>
      </w:pPr>
      <w:r w:rsidRPr="00D37772">
        <w:rPr>
          <w:rFonts w:asciiTheme="minorHAnsi" w:eastAsia="Times New Roman" w:hAnsiTheme="minorHAnsi" w:cstheme="minorHAnsi"/>
          <w:b/>
          <w:sz w:val="24"/>
          <w:szCs w:val="24"/>
        </w:rPr>
        <w:t xml:space="preserve">Klasifikace ve vyučovacích předmětech s převahou </w:t>
      </w:r>
      <w:r w:rsidRPr="00D37772">
        <w:rPr>
          <w:rFonts w:asciiTheme="minorHAnsi" w:eastAsia="Times New Roman" w:hAnsiTheme="minorHAnsi" w:cstheme="minorHAnsi"/>
          <w:b/>
          <w:sz w:val="24"/>
          <w:szCs w:val="24"/>
          <w:u w:val="single"/>
        </w:rPr>
        <w:t>výchovného zaměření</w:t>
      </w:r>
    </w:p>
    <w:p w:rsidR="0033559F" w:rsidRPr="00D37772" w:rsidRDefault="0033559F" w:rsidP="00D37772">
      <w:pPr>
        <w:spacing w:line="360" w:lineRule="auto"/>
        <w:ind w:right="44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Převahu výchovného zaměření mají: výtvarná výchova, hudební výchova, tělesná výchova, výchova ke zdraví, výchova k občanství, atletická průprava, volba povolání, finanční gramotnost. Žák, který má úlevy doporučené lékařem, se klasifikuje s přihlédnutím ke zdravotnímu stavu. Při klasifikaci v předmětech s převahou výchovného zaměření se s požadavky učebních osnov hodnotí: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360"/>
        <w:jc w:val="center"/>
        <w:rPr>
          <w:rFonts w:asciiTheme="minorHAnsi" w:eastAsia="Times New Roman" w:hAnsiTheme="minorHAnsi" w:cstheme="minorHAnsi"/>
          <w:i/>
          <w:sz w:val="24"/>
          <w:szCs w:val="24"/>
        </w:rPr>
        <w:sectPr w:rsidR="0033559F" w:rsidRPr="00D37772">
          <w:pgSz w:w="11900" w:h="16838"/>
          <w:pgMar w:top="1440" w:right="1406" w:bottom="102" w:left="1280" w:header="0" w:footer="0" w:gutter="0"/>
          <w:cols w:space="0" w:equalWidth="0">
            <w:col w:w="9220"/>
          </w:cols>
          <w:docGrid w:linePitch="360"/>
        </w:sectPr>
      </w:pPr>
    </w:p>
    <w:p w:rsidR="0033559F" w:rsidRPr="00037E83" w:rsidRDefault="0033559F" w:rsidP="00D37772">
      <w:pPr>
        <w:numPr>
          <w:ilvl w:val="0"/>
          <w:numId w:val="44"/>
        </w:numPr>
        <w:tabs>
          <w:tab w:val="left" w:pos="720"/>
        </w:tabs>
        <w:spacing w:line="360" w:lineRule="auto"/>
        <w:ind w:left="720" w:hanging="359"/>
        <w:rPr>
          <w:rFonts w:asciiTheme="minorHAnsi" w:eastAsia="Times New Roman" w:hAnsiTheme="minorHAnsi" w:cstheme="minorHAnsi"/>
          <w:sz w:val="24"/>
          <w:szCs w:val="24"/>
        </w:rPr>
      </w:pPr>
      <w:bookmarkStart w:id="21" w:name="page22"/>
      <w:bookmarkEnd w:id="21"/>
      <w:r w:rsidRPr="00D37772">
        <w:rPr>
          <w:rFonts w:asciiTheme="minorHAnsi" w:eastAsia="Times New Roman" w:hAnsiTheme="minorHAnsi" w:cstheme="minorHAnsi"/>
          <w:sz w:val="24"/>
          <w:szCs w:val="24"/>
        </w:rPr>
        <w:t>stupeň tvořivosti a samostatnosti projevu</w:t>
      </w:r>
    </w:p>
    <w:p w:rsidR="0033559F" w:rsidRPr="00037E83" w:rsidRDefault="0033559F" w:rsidP="00D37772">
      <w:pPr>
        <w:numPr>
          <w:ilvl w:val="0"/>
          <w:numId w:val="44"/>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osvojení potřebných vědomostí, zkušeností, činností a jejich tvořivá aplikace</w:t>
      </w:r>
    </w:p>
    <w:p w:rsidR="0033559F" w:rsidRPr="00037E83" w:rsidRDefault="0033559F" w:rsidP="00D37772">
      <w:pPr>
        <w:numPr>
          <w:ilvl w:val="0"/>
          <w:numId w:val="44"/>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poznání zákonitostí daných činností a jejich uplatňování ve vlastní činnosti</w:t>
      </w:r>
    </w:p>
    <w:p w:rsidR="0033559F" w:rsidRPr="00037E83" w:rsidRDefault="0033559F" w:rsidP="00D37772">
      <w:pPr>
        <w:numPr>
          <w:ilvl w:val="0"/>
          <w:numId w:val="44"/>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kvalita projevu</w:t>
      </w:r>
    </w:p>
    <w:p w:rsidR="0033559F" w:rsidRPr="00037E83" w:rsidRDefault="0033559F" w:rsidP="00D37772">
      <w:pPr>
        <w:numPr>
          <w:ilvl w:val="0"/>
          <w:numId w:val="44"/>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vztah žáka k činnostem a zájem o ně</w:t>
      </w:r>
    </w:p>
    <w:p w:rsidR="0033559F" w:rsidRPr="00037E83" w:rsidRDefault="0033559F" w:rsidP="00D37772">
      <w:pPr>
        <w:numPr>
          <w:ilvl w:val="0"/>
          <w:numId w:val="44"/>
        </w:numPr>
        <w:tabs>
          <w:tab w:val="left" w:pos="720"/>
        </w:tabs>
        <w:spacing w:line="360" w:lineRule="auto"/>
        <w:ind w:left="72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estetické vnímání, přístup k uměleckému dílu a k estetice ostatní společnosti</w:t>
      </w:r>
    </w:p>
    <w:p w:rsidR="0033559F" w:rsidRDefault="0033559F" w:rsidP="00D37772">
      <w:pPr>
        <w:numPr>
          <w:ilvl w:val="0"/>
          <w:numId w:val="44"/>
        </w:numPr>
        <w:tabs>
          <w:tab w:val="left" w:pos="720"/>
        </w:tabs>
        <w:spacing w:line="360" w:lineRule="auto"/>
        <w:ind w:left="720" w:right="88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tělesné výchově, atletické průpravě s přihlédnutím ke zdravotnímu stavu žáka všeobecná tělesná zdatnost, výkonnost a jeho péče o vlastní zdraví</w:t>
      </w:r>
    </w:p>
    <w:p w:rsidR="00037E83" w:rsidRDefault="00037E83" w:rsidP="00037E83">
      <w:pPr>
        <w:tabs>
          <w:tab w:val="left" w:pos="720"/>
        </w:tabs>
        <w:spacing w:line="360" w:lineRule="auto"/>
        <w:ind w:right="880"/>
        <w:rPr>
          <w:rFonts w:asciiTheme="minorHAnsi" w:eastAsia="Times New Roman" w:hAnsiTheme="minorHAnsi" w:cstheme="minorHAnsi"/>
          <w:sz w:val="24"/>
          <w:szCs w:val="24"/>
        </w:rPr>
      </w:pPr>
    </w:p>
    <w:p w:rsidR="00037E83" w:rsidRPr="00D37772" w:rsidRDefault="00037E83" w:rsidP="00037E83">
      <w:pPr>
        <w:tabs>
          <w:tab w:val="left" w:pos="720"/>
        </w:tabs>
        <w:spacing w:line="360" w:lineRule="auto"/>
        <w:ind w:right="880"/>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Stupeň 1 (výborný)</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Stupeň 2 (chvalitebný)</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Stupeň 3 (dobrý)</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má v 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33559F" w:rsidRDefault="0033559F" w:rsidP="00D37772">
      <w:pPr>
        <w:spacing w:line="360" w:lineRule="auto"/>
        <w:rPr>
          <w:rFonts w:asciiTheme="minorHAnsi" w:eastAsia="Times New Roman" w:hAnsiTheme="minorHAnsi" w:cstheme="minorHAnsi"/>
          <w:sz w:val="24"/>
          <w:szCs w:val="24"/>
        </w:rPr>
      </w:pPr>
    </w:p>
    <w:p w:rsidR="00037E83" w:rsidRDefault="00037E83" w:rsidP="00D37772">
      <w:pPr>
        <w:spacing w:line="360" w:lineRule="auto"/>
        <w:rPr>
          <w:rFonts w:asciiTheme="minorHAnsi" w:eastAsia="Times New Roman" w:hAnsiTheme="minorHAnsi" w:cstheme="minorHAnsi"/>
          <w:sz w:val="24"/>
          <w:szCs w:val="24"/>
        </w:rPr>
      </w:pPr>
    </w:p>
    <w:p w:rsidR="00037E83" w:rsidRPr="00D37772" w:rsidRDefault="00037E83"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lastRenderedPageBreak/>
        <w:t>Stupeň 4 (dostatečný)</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037E83" w:rsidRDefault="00037E83" w:rsidP="00037E83">
      <w:pPr>
        <w:spacing w:line="360" w:lineRule="auto"/>
        <w:ind w:right="880"/>
        <w:rPr>
          <w:rFonts w:asciiTheme="minorHAnsi" w:eastAsia="Times New Roman" w:hAnsiTheme="minorHAnsi" w:cstheme="minorHAnsi"/>
          <w:i/>
          <w:sz w:val="24"/>
          <w:szCs w:val="24"/>
        </w:rPr>
      </w:pPr>
    </w:p>
    <w:p w:rsidR="00037E83" w:rsidRDefault="00037E83" w:rsidP="00037E83">
      <w:pPr>
        <w:spacing w:line="360" w:lineRule="auto"/>
        <w:ind w:right="880"/>
        <w:rPr>
          <w:rFonts w:asciiTheme="minorHAnsi" w:eastAsia="Times New Roman" w:hAnsiTheme="minorHAnsi" w:cstheme="minorHAnsi"/>
          <w:i/>
          <w:sz w:val="24"/>
          <w:szCs w:val="24"/>
        </w:rPr>
      </w:pPr>
    </w:p>
    <w:p w:rsidR="00037E83" w:rsidRPr="00D37772" w:rsidRDefault="00037E83" w:rsidP="00037E83">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Stupeň 5 (nedostatečný)</w:t>
      </w:r>
    </w:p>
    <w:p w:rsidR="00037E83" w:rsidRPr="00D37772" w:rsidRDefault="00037E83" w:rsidP="00037E83">
      <w:pPr>
        <w:spacing w:line="360" w:lineRule="auto"/>
        <w:rPr>
          <w:rFonts w:asciiTheme="minorHAnsi" w:eastAsia="Times New Roman" w:hAnsiTheme="minorHAnsi" w:cstheme="minorHAnsi"/>
          <w:sz w:val="24"/>
          <w:szCs w:val="24"/>
        </w:rPr>
      </w:pPr>
    </w:p>
    <w:p w:rsidR="00037E83" w:rsidRPr="00037E83" w:rsidRDefault="00037E83" w:rsidP="00037E83">
      <w:pPr>
        <w:spacing w:line="360" w:lineRule="auto"/>
        <w:jc w:val="both"/>
        <w:rPr>
          <w:rFonts w:asciiTheme="minorHAnsi" w:eastAsia="Times New Roman" w:hAnsiTheme="minorHAnsi" w:cstheme="minorHAnsi"/>
          <w:sz w:val="24"/>
          <w:szCs w:val="24"/>
        </w:rPr>
        <w:sectPr w:rsidR="00037E83" w:rsidRPr="00037E83">
          <w:type w:val="continuous"/>
          <w:pgSz w:w="11900" w:h="16838"/>
          <w:pgMar w:top="889" w:right="1386" w:bottom="102" w:left="1280" w:header="0" w:footer="0" w:gutter="0"/>
          <w:cols w:space="0" w:equalWidth="0">
            <w:col w:w="9240"/>
          </w:cols>
          <w:docGrid w:linePitch="360"/>
        </w:sectPr>
      </w:pPr>
      <w:r w:rsidRPr="00D37772">
        <w:rPr>
          <w:rFonts w:asciiTheme="minorHAnsi" w:eastAsia="Times New Roman" w:hAnsiTheme="minorHAnsi" w:cstheme="minorHAnsi"/>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w:t>
      </w:r>
      <w:r>
        <w:rPr>
          <w:rFonts w:asciiTheme="minorHAnsi" w:eastAsia="Times New Roman" w:hAnsiTheme="minorHAnsi" w:cstheme="minorHAnsi"/>
          <w:sz w:val="24"/>
          <w:szCs w:val="24"/>
        </w:rPr>
        <w:t>.</w:t>
      </w:r>
    </w:p>
    <w:p w:rsidR="0033559F" w:rsidRPr="00D37772" w:rsidRDefault="0033559F" w:rsidP="00D37772">
      <w:pPr>
        <w:spacing w:line="360" w:lineRule="auto"/>
        <w:rPr>
          <w:rFonts w:asciiTheme="minorHAnsi" w:eastAsia="Times New Roman" w:hAnsiTheme="minorHAnsi" w:cstheme="minorHAnsi"/>
          <w:sz w:val="24"/>
          <w:szCs w:val="24"/>
        </w:rPr>
      </w:pPr>
      <w:bookmarkStart w:id="22" w:name="page23"/>
      <w:bookmarkEnd w:id="22"/>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Komisionální zkoušky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5"/>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5"/>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Opravné zkoušky se konají nejpozději do konce příslušného školního roku v termínu stanoveném ředitelem školy. Žák může v jednom dni skládat pouze jednu opravnou zkoušku. Opravné zkoušky jsou komisionální.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5"/>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5"/>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 odůvodněných případech může krajský úřad rozhodnout o konání opravné zkoušky a komisionálního přezkoušení podle § 52 odst. 4 na jiné základní škole. Zkoušky se na žádost krajského úřadu účastní školní inspektor.</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tabs>
          <w:tab w:val="left" w:pos="340"/>
        </w:tabs>
        <w:spacing w:line="360" w:lineRule="auto"/>
        <w:ind w:left="36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5.</w:t>
      </w:r>
      <w:r w:rsidRPr="00D37772">
        <w:rPr>
          <w:rFonts w:asciiTheme="minorHAnsi" w:eastAsia="Times New Roman" w:hAnsiTheme="minorHAnsi" w:cstheme="minorHAnsi"/>
          <w:sz w:val="24"/>
          <w:szCs w:val="24"/>
        </w:rPr>
        <w:tab/>
        <w:t>Komisi pro komisionální přezkoušení (dále jen „přezkoušení“) jmenuje ředitel školy; v případě, že je vyučujícím daného předmětu ředitel školy, jmenuje komisi krajský úřad.</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tabs>
          <w:tab w:val="left" w:pos="340"/>
        </w:tabs>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w:t>
      </w:r>
      <w:r w:rsidRPr="00D37772">
        <w:rPr>
          <w:rFonts w:asciiTheme="minorHAnsi" w:eastAsia="Times New Roman" w:hAnsiTheme="minorHAnsi" w:cstheme="minorHAnsi"/>
          <w:sz w:val="24"/>
          <w:szCs w:val="24"/>
        </w:rPr>
        <w:tab/>
        <w:t>Komise je tříčlenná a tvoří ji:</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037E83">
      <w:pPr>
        <w:tabs>
          <w:tab w:val="left" w:pos="980"/>
        </w:tabs>
        <w:spacing w:line="360" w:lineRule="auto"/>
        <w:ind w:left="1000" w:hanging="566"/>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6.1</w:t>
      </w:r>
      <w:r w:rsidRPr="00D37772">
        <w:rPr>
          <w:rFonts w:asciiTheme="minorHAnsi" w:eastAsia="Times New Roman" w:hAnsiTheme="minorHAnsi" w:cstheme="minorHAnsi"/>
          <w:sz w:val="24"/>
          <w:szCs w:val="24"/>
        </w:rPr>
        <w:tab/>
        <w:t>předseda, kterým je ředitel školy, popřípadě jím pověřený učitel, nebo v případě, že vyučujícím daného předmětu je ředitel školy, krajským úřadem jmenovaný jiný pedagogický pracovník školy,</w:t>
      </w:r>
    </w:p>
    <w:p w:rsidR="0033559F" w:rsidRPr="00D37772" w:rsidRDefault="0033559F" w:rsidP="00037E83">
      <w:pPr>
        <w:tabs>
          <w:tab w:val="left" w:pos="980"/>
        </w:tabs>
        <w:spacing w:line="360" w:lineRule="auto"/>
        <w:ind w:left="1000" w:hanging="566"/>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6.2</w:t>
      </w:r>
      <w:r w:rsidRPr="00D37772">
        <w:rPr>
          <w:rFonts w:asciiTheme="minorHAnsi" w:eastAsia="Times New Roman" w:hAnsiTheme="minorHAnsi" w:cstheme="minorHAnsi"/>
          <w:sz w:val="24"/>
          <w:szCs w:val="24"/>
        </w:rPr>
        <w:tab/>
        <w:t>zkoušející učitel, jímž je vyučující daného předmětu ve třídě, v níž je žák zařazen, popřípadě jiný vyučující daného předmětu,</w:t>
      </w:r>
    </w:p>
    <w:p w:rsidR="0033559F" w:rsidRPr="00D37772" w:rsidRDefault="0033559F" w:rsidP="00037E83">
      <w:pPr>
        <w:spacing w:line="360" w:lineRule="auto"/>
        <w:ind w:left="434"/>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6.3   přísedící, kterým je jiný vyučující daného předmětu nebo předmětu stejné vzdělávací oblasti stanovené Rámcovým vzdělávacím programem pro základní vzdělávání.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6"/>
        </w:numPr>
        <w:tabs>
          <w:tab w:val="left" w:pos="380"/>
        </w:tabs>
        <w:spacing w:line="360" w:lineRule="auto"/>
        <w:ind w:left="380" w:hanging="37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lastRenderedPageBreak/>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6"/>
        </w:numPr>
        <w:tabs>
          <w:tab w:val="left" w:pos="380"/>
        </w:tabs>
        <w:spacing w:line="360" w:lineRule="auto"/>
        <w:ind w:left="380" w:hanging="37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O přezkoušení se pořizuje protokol, který se zaznamenává do informačního systému školy.</w:t>
      </w:r>
    </w:p>
    <w:p w:rsidR="0033559F" w:rsidRPr="00D37772" w:rsidRDefault="0033559F" w:rsidP="00037E83">
      <w:pPr>
        <w:spacing w:line="360" w:lineRule="auto"/>
        <w:ind w:right="380"/>
        <w:rPr>
          <w:rFonts w:asciiTheme="minorHAnsi" w:eastAsia="Times New Roman" w:hAnsiTheme="minorHAnsi" w:cstheme="minorHAnsi"/>
          <w:i/>
          <w:sz w:val="24"/>
          <w:szCs w:val="24"/>
        </w:rPr>
        <w:sectPr w:rsidR="0033559F" w:rsidRPr="00D37772">
          <w:pgSz w:w="11900" w:h="16838"/>
          <w:pgMar w:top="1440" w:right="1386" w:bottom="102" w:left="1280" w:header="0" w:footer="0" w:gutter="0"/>
          <w:cols w:space="0" w:equalWidth="0">
            <w:col w:w="9240"/>
          </w:cols>
          <w:docGrid w:linePitch="360"/>
        </w:sectPr>
      </w:pPr>
    </w:p>
    <w:p w:rsidR="0033559F" w:rsidRPr="00037E83" w:rsidRDefault="0033559F" w:rsidP="00D37772">
      <w:pPr>
        <w:numPr>
          <w:ilvl w:val="0"/>
          <w:numId w:val="47"/>
        </w:numPr>
        <w:tabs>
          <w:tab w:val="left" w:pos="380"/>
        </w:tabs>
        <w:spacing w:line="360" w:lineRule="auto"/>
        <w:ind w:left="380" w:hanging="379"/>
        <w:jc w:val="both"/>
        <w:rPr>
          <w:rFonts w:asciiTheme="minorHAnsi" w:eastAsia="Times New Roman" w:hAnsiTheme="minorHAnsi" w:cstheme="minorHAnsi"/>
          <w:sz w:val="24"/>
          <w:szCs w:val="24"/>
        </w:rPr>
      </w:pPr>
      <w:bookmarkStart w:id="23" w:name="page24"/>
      <w:bookmarkEnd w:id="23"/>
      <w:r w:rsidRPr="00D37772">
        <w:rPr>
          <w:rFonts w:asciiTheme="minorHAnsi" w:eastAsia="Times New Roman" w:hAnsiTheme="minorHAnsi" w:cstheme="minorHAnsi"/>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33559F" w:rsidRPr="00037E83" w:rsidRDefault="0033559F" w:rsidP="00D37772">
      <w:pPr>
        <w:numPr>
          <w:ilvl w:val="0"/>
          <w:numId w:val="47"/>
        </w:numPr>
        <w:tabs>
          <w:tab w:val="left" w:pos="380"/>
        </w:tabs>
        <w:spacing w:line="360" w:lineRule="auto"/>
        <w:ind w:left="380" w:hanging="37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Konkrétní obsah a rozsah přezkoušení stanoví ředitel školy v souladu se školním vzdělávacím programem.</w:t>
      </w:r>
    </w:p>
    <w:p w:rsidR="0033559F" w:rsidRPr="00D37772" w:rsidRDefault="0033559F" w:rsidP="00D37772">
      <w:pPr>
        <w:numPr>
          <w:ilvl w:val="0"/>
          <w:numId w:val="47"/>
        </w:numPr>
        <w:tabs>
          <w:tab w:val="left" w:pos="380"/>
        </w:tabs>
        <w:spacing w:line="360" w:lineRule="auto"/>
        <w:ind w:left="380" w:hanging="37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Vykonáním přezkoušení není dotčena možnost vykonat opravnou zkoušku.</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037E83"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 xml:space="preserve">Hodnocení žáka, který plnil povinnou školní docházku v zahraniční škole § 18 </w:t>
      </w:r>
      <w:proofErr w:type="spellStart"/>
      <w:r w:rsidRPr="00D37772">
        <w:rPr>
          <w:rFonts w:asciiTheme="minorHAnsi" w:eastAsia="Times New Roman" w:hAnsiTheme="minorHAnsi" w:cstheme="minorHAnsi"/>
          <w:b/>
          <w:sz w:val="24"/>
          <w:szCs w:val="24"/>
        </w:rPr>
        <w:t>vyhl</w:t>
      </w:r>
      <w:proofErr w:type="spellEnd"/>
      <w:r w:rsidRPr="00D37772">
        <w:rPr>
          <w:rFonts w:asciiTheme="minorHAnsi" w:eastAsia="Times New Roman" w:hAnsiTheme="minorHAnsi" w:cstheme="minorHAnsi"/>
          <w:b/>
          <w:sz w:val="24"/>
          <w:szCs w:val="24"/>
        </w:rPr>
        <w:t>.</w:t>
      </w: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48/2005 Sb.</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8"/>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037E83">
      <w:pPr>
        <w:spacing w:line="360" w:lineRule="auto"/>
        <w:ind w:left="86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1.1. ve všech ročnících ze vzdělávacího obsahu vzdělávacího oboru Český jazyk a literatura, stanoveného Rámcovým vzdělávacím programem pro základní vzdělávání,</w:t>
      </w:r>
    </w:p>
    <w:p w:rsidR="0033559F" w:rsidRPr="00D37772" w:rsidRDefault="0033559F" w:rsidP="00037E83">
      <w:pPr>
        <w:spacing w:line="360" w:lineRule="auto"/>
        <w:ind w:left="86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1.2. v posledních dvou ročnících prvního stupně ze vzdělávacího obsahu vlastivědné povahy vztahujícího se k České republice vzdělávacího oboru Člověk a jeho svět, stanoveného Rámcovým vzdělávacím programem pro základní vzdělávání,</w:t>
      </w:r>
    </w:p>
    <w:p w:rsidR="0033559F" w:rsidRPr="00D37772" w:rsidRDefault="0033559F" w:rsidP="00D37772">
      <w:pPr>
        <w:spacing w:line="360" w:lineRule="auto"/>
        <w:ind w:left="86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1.3.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9"/>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lastRenderedPageBreak/>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9"/>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9"/>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Pokračuje-li žák, který konal zkoušky podle odstavce 1, v plnění povinné školní docházky v kmenové škole, zařadí ho ředitel kmenové školy do příslušného ročníku podle výsledků zkoušek.</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9"/>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49"/>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880"/>
        <w:rPr>
          <w:rFonts w:asciiTheme="minorHAnsi" w:eastAsia="Times New Roman" w:hAnsiTheme="minorHAnsi" w:cstheme="minorHAnsi"/>
          <w:i/>
          <w:sz w:val="24"/>
          <w:szCs w:val="24"/>
        </w:rPr>
        <w:sectPr w:rsidR="0033559F" w:rsidRPr="00D37772">
          <w:type w:val="continuous"/>
          <w:pgSz w:w="11900" w:h="16838"/>
          <w:pgMar w:top="889" w:right="1386" w:bottom="102" w:left="1280" w:header="0" w:footer="0" w:gutter="0"/>
          <w:cols w:space="0" w:equalWidth="0">
            <w:col w:w="9240"/>
          </w:cols>
          <w:docGrid w:linePitch="360"/>
        </w:sectPr>
      </w:pPr>
    </w:p>
    <w:p w:rsidR="0033559F" w:rsidRPr="00D37772" w:rsidRDefault="0033559F" w:rsidP="00D37772">
      <w:pPr>
        <w:numPr>
          <w:ilvl w:val="0"/>
          <w:numId w:val="50"/>
        </w:numPr>
        <w:tabs>
          <w:tab w:val="left" w:pos="360"/>
        </w:tabs>
        <w:spacing w:line="360" w:lineRule="auto"/>
        <w:ind w:left="360" w:hanging="359"/>
        <w:jc w:val="both"/>
        <w:rPr>
          <w:rFonts w:asciiTheme="minorHAnsi" w:eastAsia="Times New Roman" w:hAnsiTheme="minorHAnsi" w:cstheme="minorHAnsi"/>
          <w:sz w:val="24"/>
          <w:szCs w:val="24"/>
        </w:rPr>
      </w:pPr>
      <w:bookmarkStart w:id="24" w:name="page25"/>
      <w:bookmarkEnd w:id="24"/>
      <w:r w:rsidRPr="00D37772">
        <w:rPr>
          <w:rFonts w:asciiTheme="minorHAnsi" w:eastAsia="Times New Roman" w:hAnsiTheme="minorHAnsi" w:cstheme="minorHAnsi"/>
          <w:sz w:val="24"/>
          <w:szCs w:val="24"/>
        </w:rPr>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0"/>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lastRenderedPageBreak/>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0"/>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0"/>
        </w:numPr>
        <w:tabs>
          <w:tab w:val="left" w:pos="360"/>
        </w:tabs>
        <w:spacing w:line="360" w:lineRule="auto"/>
        <w:ind w:left="360" w:hanging="359"/>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Pokračuje-li žák v plnění povinné školní docházky v kmenové škole, zařadí ho ředitel kmenové školy do příslušného ročníku podle výsledků zkoušek.</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0"/>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Žáku, který plní povinnou školní docházku ve škole mimo území České republiky podle § 38 odst. 1 písm. a) školského zákona a nekonal zkoušky, vydá ředitel kmenové školy vysvědčení, jestliže</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left="800" w:hanging="431"/>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11.1. ve vzdělávacím programu školy mimo území České republiky je na základě mezinárodní smlouvy nebo v dohodě s Ministerstvem školství, mládeže a tělovýchovy zařazen vzdělávací obsah podle § 18 odst. 1 a žák byl z tohoto obsahu hodnocen, nebo</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tabs>
          <w:tab w:val="left" w:pos="980"/>
        </w:tabs>
        <w:spacing w:line="360" w:lineRule="auto"/>
        <w:ind w:left="1000" w:hanging="572"/>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11.2.</w:t>
      </w:r>
      <w:r w:rsidRPr="00D37772">
        <w:rPr>
          <w:rFonts w:asciiTheme="minorHAnsi" w:eastAsia="Times New Roman" w:hAnsiTheme="minorHAnsi" w:cstheme="minorHAnsi"/>
          <w:sz w:val="24"/>
          <w:szCs w:val="24"/>
        </w:rPr>
        <w:tab/>
        <w:t>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1"/>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1"/>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Ředitel kmenové školy vydá vysvědčení podle odstavce 1 nebo 2 za období nejméně jednoho pololetí školního roku, nejdéle však za období dvou školních roků. Hodnocení ze </w:t>
      </w:r>
      <w:r w:rsidRPr="00D37772">
        <w:rPr>
          <w:rFonts w:asciiTheme="minorHAnsi" w:eastAsia="Times New Roman" w:hAnsiTheme="minorHAnsi" w:cstheme="minorHAnsi"/>
          <w:sz w:val="24"/>
          <w:szCs w:val="24"/>
        </w:rPr>
        <w:lastRenderedPageBreak/>
        <w:t>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1"/>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Pokračuje-li žák, kterému ředitel kmenové školy podle odstavce 1 nebo 2 vydal vysvědčení, v plnění povinné školní docházky v kmenové škole, zařadí jej ředitel kmenové školy do příslušného ročníku na základě tohoto vysvědčení.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1"/>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numPr>
          <w:ilvl w:val="0"/>
          <w:numId w:val="51"/>
        </w:numPr>
        <w:tabs>
          <w:tab w:val="left" w:pos="360"/>
        </w:tabs>
        <w:spacing w:line="360" w:lineRule="auto"/>
        <w:ind w:left="360" w:hanging="359"/>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xml:space="preserve">Žáka, na kterého se vztahuje povinná školní docházka a který nekonal zkoušky podle § 18 až </w:t>
      </w:r>
      <w:proofErr w:type="gramStart"/>
      <w:r w:rsidRPr="00D37772">
        <w:rPr>
          <w:rFonts w:asciiTheme="minorHAnsi" w:eastAsia="Times New Roman" w:hAnsiTheme="minorHAnsi" w:cstheme="minorHAnsi"/>
          <w:sz w:val="24"/>
          <w:szCs w:val="24"/>
        </w:rPr>
        <w:t>18b</w:t>
      </w:r>
      <w:proofErr w:type="gramEnd"/>
      <w:r w:rsidRPr="00D37772">
        <w:rPr>
          <w:rFonts w:asciiTheme="minorHAnsi" w:eastAsia="Times New Roman" w:hAnsiTheme="minorHAnsi" w:cstheme="minorHAnsi"/>
          <w:sz w:val="24"/>
          <w:szCs w:val="24"/>
        </w:rPr>
        <w:t xml:space="preserve"> z jiných než touto vyhláškou stanovených důvodů, zařazuje ředitel kmenové školy</w:t>
      </w:r>
      <w:r w:rsidR="00037E83">
        <w:rPr>
          <w:rFonts w:asciiTheme="minorHAnsi" w:eastAsia="Times New Roman" w:hAnsiTheme="minorHAnsi" w:cstheme="minorHAnsi"/>
          <w:sz w:val="24"/>
          <w:szCs w:val="24"/>
        </w:rPr>
        <w:t xml:space="preserve"> </w:t>
      </w:r>
      <w:r w:rsidR="00037E83" w:rsidRPr="00D37772">
        <w:rPr>
          <w:rFonts w:asciiTheme="minorHAnsi" w:eastAsia="Times New Roman" w:hAnsiTheme="minorHAnsi" w:cstheme="minorHAnsi"/>
          <w:sz w:val="24"/>
          <w:szCs w:val="24"/>
        </w:rPr>
        <w:t>do příslušného ročníku po zjištění úrovně jeho dosavadního vzdělání a znalosti vyučovacího jazyka</w:t>
      </w:r>
      <w:r w:rsidR="00037E83">
        <w:rPr>
          <w:rFonts w:asciiTheme="minorHAnsi" w:eastAsia="Times New Roman" w:hAnsiTheme="minorHAnsi" w:cstheme="minorHAnsi"/>
          <w:sz w:val="24"/>
          <w:szCs w:val="24"/>
        </w:rPr>
        <w:t>.</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037E83">
      <w:pPr>
        <w:spacing w:line="360" w:lineRule="auto"/>
        <w:ind w:left="500" w:right="880"/>
        <w:rPr>
          <w:rFonts w:asciiTheme="minorHAnsi" w:eastAsia="Times New Roman" w:hAnsiTheme="minorHAnsi" w:cstheme="minorHAnsi"/>
          <w:i/>
          <w:sz w:val="24"/>
          <w:szCs w:val="24"/>
        </w:rPr>
        <w:sectPr w:rsidR="0033559F" w:rsidRPr="00D37772">
          <w:type w:val="continuous"/>
          <w:pgSz w:w="11900" w:h="16838"/>
          <w:pgMar w:top="889" w:right="1386" w:bottom="102" w:left="1280" w:header="0" w:footer="0" w:gutter="0"/>
          <w:cols w:space="0" w:equalWidth="0">
            <w:col w:w="9240"/>
          </w:cols>
          <w:docGrid w:linePitch="360"/>
        </w:sectPr>
      </w:pPr>
    </w:p>
    <w:p w:rsidR="0033559F" w:rsidRPr="00D37772" w:rsidRDefault="0033559F" w:rsidP="00D37772">
      <w:pPr>
        <w:spacing w:line="360" w:lineRule="auto"/>
        <w:rPr>
          <w:rFonts w:asciiTheme="minorHAnsi" w:eastAsia="Times New Roman" w:hAnsiTheme="minorHAnsi" w:cstheme="minorHAnsi"/>
          <w:b/>
          <w:i/>
          <w:sz w:val="24"/>
          <w:szCs w:val="24"/>
        </w:rPr>
      </w:pPr>
      <w:bookmarkStart w:id="25" w:name="page26"/>
      <w:bookmarkEnd w:id="25"/>
      <w:r w:rsidRPr="00D37772">
        <w:rPr>
          <w:rFonts w:asciiTheme="minorHAnsi" w:eastAsia="Times New Roman" w:hAnsiTheme="minorHAnsi" w:cstheme="minorHAnsi"/>
          <w:b/>
          <w:i/>
          <w:sz w:val="24"/>
          <w:szCs w:val="24"/>
        </w:rPr>
        <w:lastRenderedPageBreak/>
        <w:t>Příloha č. 1</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b/>
          <w:sz w:val="24"/>
          <w:szCs w:val="24"/>
        </w:rPr>
      </w:pPr>
      <w:r w:rsidRPr="00D37772">
        <w:rPr>
          <w:rFonts w:asciiTheme="minorHAnsi" w:eastAsia="Times New Roman" w:hAnsiTheme="minorHAnsi" w:cstheme="minorHAnsi"/>
          <w:b/>
          <w:sz w:val="24"/>
          <w:szCs w:val="24"/>
        </w:rPr>
        <w:t xml:space="preserve">Postup při onemocnění </w:t>
      </w:r>
      <w:proofErr w:type="spellStart"/>
      <w:r w:rsidRPr="00D37772">
        <w:rPr>
          <w:rFonts w:asciiTheme="minorHAnsi" w:eastAsia="Times New Roman" w:hAnsiTheme="minorHAnsi" w:cstheme="minorHAnsi"/>
          <w:b/>
          <w:sz w:val="24"/>
          <w:szCs w:val="24"/>
        </w:rPr>
        <w:t>pedikulózou</w:t>
      </w:r>
      <w:proofErr w:type="spellEnd"/>
      <w:r w:rsidRPr="00D37772">
        <w:rPr>
          <w:rFonts w:asciiTheme="minorHAnsi" w:eastAsia="Times New Roman" w:hAnsiTheme="minorHAnsi" w:cstheme="minorHAnsi"/>
          <w:b/>
          <w:sz w:val="24"/>
          <w:szCs w:val="24"/>
        </w:rPr>
        <w:t xml:space="preserve"> (výskyt vší) zjištěném u žáka školy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i/>
          <w:sz w:val="24"/>
          <w:szCs w:val="24"/>
        </w:rPr>
      </w:pPr>
      <w:proofErr w:type="spellStart"/>
      <w:r w:rsidRPr="00D37772">
        <w:rPr>
          <w:rFonts w:asciiTheme="minorHAnsi" w:eastAsia="Times New Roman" w:hAnsiTheme="minorHAnsi" w:cstheme="minorHAnsi"/>
          <w:i/>
          <w:sz w:val="24"/>
          <w:szCs w:val="24"/>
          <w:u w:val="single"/>
        </w:rPr>
        <w:t>Pedikulóza</w:t>
      </w:r>
      <w:proofErr w:type="spellEnd"/>
      <w:r w:rsidRPr="00D37772">
        <w:rPr>
          <w:rFonts w:asciiTheme="minorHAnsi" w:eastAsia="Times New Roman" w:hAnsiTheme="minorHAnsi" w:cstheme="minorHAnsi"/>
          <w:i/>
          <w:sz w:val="24"/>
          <w:szCs w:val="24"/>
        </w:rPr>
        <w:t xml:space="preserve"> (přítomnost živých vší) je považována za </w:t>
      </w:r>
      <w:r w:rsidRPr="00D37772">
        <w:rPr>
          <w:rFonts w:asciiTheme="minorHAnsi" w:eastAsia="Times New Roman" w:hAnsiTheme="minorHAnsi" w:cstheme="minorHAnsi"/>
          <w:i/>
          <w:sz w:val="24"/>
          <w:szCs w:val="24"/>
          <w:u w:val="single"/>
        </w:rPr>
        <w:t>infekční onemocnění</w:t>
      </w:r>
      <w:r w:rsidRPr="00D37772">
        <w:rPr>
          <w:rFonts w:asciiTheme="minorHAnsi" w:eastAsia="Times New Roman" w:hAnsiTheme="minorHAnsi" w:cstheme="minorHAnsi"/>
          <w:i/>
          <w:sz w:val="24"/>
          <w:szCs w:val="24"/>
        </w:rPr>
        <w:t>.</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12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K ochraně před vznikem a šířením infekčních onemocnění a k omezení jejich výskytu jsou fyzické osoby povinny podrobit se léčení infekčního onemocnění. Jde-li o osobu, která nedovršila 15. rok svého věku, odpovídá za plnění povinností její zákonný zástupce (§70, odst. 1 a 3, zákona č.471/2005 Sb. o ochraně veřejného zdraví …).</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40"/>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Fyzická osoba, která onemocněla infekčním onemocněním nebo je podezřelá z nákazy, je podle povahy infekčního onemocnění povinna zdržet se činnosti, která by mohla vést k dalšímu šíření infekčního onemocnění.</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 64, písm. d), zákona 471/2005 Sb. o ochraně veřejného zdraví …)</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40"/>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zjištění výskytu vší u žáka informuje neprodleně pracovník školy zákonného zástupce žáka a vyzve jej k vyzvednutí dítěte ze školy/družiny a k zajištění léčení. Souběžně informuje vedení školy.</w:t>
      </w:r>
    </w:p>
    <w:p w:rsidR="0033559F" w:rsidRPr="00D37772" w:rsidRDefault="0033559F" w:rsidP="00D37772">
      <w:pPr>
        <w:spacing w:line="360" w:lineRule="auto"/>
        <w:rPr>
          <w:rFonts w:asciiTheme="minorHAnsi" w:eastAsia="Times New Roman" w:hAnsiTheme="minorHAnsi" w:cstheme="minorHAnsi"/>
          <w:sz w:val="24"/>
          <w:szCs w:val="24"/>
        </w:rPr>
      </w:pPr>
    </w:p>
    <w:p w:rsidR="0033559F" w:rsidRPr="00D37772" w:rsidRDefault="0033559F" w:rsidP="00D37772">
      <w:pPr>
        <w:spacing w:line="360" w:lineRule="auto"/>
        <w:ind w:right="20"/>
        <w:jc w:val="both"/>
        <w:rPr>
          <w:rFonts w:asciiTheme="minorHAnsi" w:eastAsia="Times New Roman" w:hAnsiTheme="minorHAnsi" w:cstheme="minorHAnsi"/>
          <w:sz w:val="24"/>
          <w:szCs w:val="24"/>
        </w:rPr>
      </w:pPr>
      <w:r w:rsidRPr="00D37772">
        <w:rPr>
          <w:rFonts w:asciiTheme="minorHAnsi" w:eastAsia="Times New Roman" w:hAnsiTheme="minorHAnsi" w:cstheme="minorHAnsi"/>
          <w:sz w:val="24"/>
          <w:szCs w:val="24"/>
        </w:rPr>
        <w:t>Při zařazení žáka zpět do činnosti školy potvrdí úspěšnost léčby jeho zákonný zástupce čestným prohlášením. V případě pochybností o úspěšnosti léčby může škola žádat vyjádření ošetřujícího lékaře.</w:t>
      </w:r>
    </w:p>
    <w:p w:rsidR="007A1D96" w:rsidRDefault="007A1D96"/>
    <w:sectPr w:rsidR="007A1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381" w:rsidRDefault="00C95381" w:rsidP="00D37772">
      <w:r>
        <w:separator/>
      </w:r>
    </w:p>
  </w:endnote>
  <w:endnote w:type="continuationSeparator" w:id="0">
    <w:p w:rsidR="00C95381" w:rsidRDefault="00C95381" w:rsidP="00D3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241092"/>
      <w:docPartObj>
        <w:docPartGallery w:val="Page Numbers (Bottom of Page)"/>
        <w:docPartUnique/>
      </w:docPartObj>
    </w:sdtPr>
    <w:sdtEndPr/>
    <w:sdtContent>
      <w:p w:rsidR="00D37772" w:rsidRDefault="00D37772">
        <w:pPr>
          <w:pStyle w:val="Zpat"/>
          <w:jc w:val="right"/>
        </w:pPr>
        <w:r>
          <w:t xml:space="preserve">Stránka | </w:t>
        </w:r>
        <w:r>
          <w:fldChar w:fldCharType="begin"/>
        </w:r>
        <w:r>
          <w:instrText>PAGE   \* MERGEFORMAT</w:instrText>
        </w:r>
        <w:r>
          <w:fldChar w:fldCharType="separate"/>
        </w:r>
        <w:r>
          <w:t>2</w:t>
        </w:r>
        <w:r>
          <w:fldChar w:fldCharType="end"/>
        </w:r>
        <w:r>
          <w:t xml:space="preserve"> </w:t>
        </w:r>
      </w:p>
    </w:sdtContent>
  </w:sdt>
  <w:p w:rsidR="00D37772" w:rsidRDefault="00D377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381" w:rsidRDefault="00C95381" w:rsidP="00D37772">
      <w:r>
        <w:separator/>
      </w:r>
    </w:p>
  </w:footnote>
  <w:footnote w:type="continuationSeparator" w:id="0">
    <w:p w:rsidR="00C95381" w:rsidRDefault="00C95381" w:rsidP="00D3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89A76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37B8DDC"/>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19AC240"/>
    <w:lvl w:ilvl="0" w:tplc="FFFFFFFF">
      <w:start w:val="1"/>
      <w:numFmt w:val="bullet"/>
      <w:lvlText w:val="•"/>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7465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C482A9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2D51779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80BD78E"/>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153EA438"/>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855585C"/>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1D4ED4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2CD89A32"/>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7E4CCAE"/>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A6D8D3C"/>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32FFF90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684A481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749ABB4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3DC240F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1BA026F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9F"/>
    <w:rsid w:val="00037E83"/>
    <w:rsid w:val="0033559F"/>
    <w:rsid w:val="007A1D96"/>
    <w:rsid w:val="00B4262A"/>
    <w:rsid w:val="00C95381"/>
    <w:rsid w:val="00CC1A54"/>
    <w:rsid w:val="00CD2C07"/>
    <w:rsid w:val="00D37772"/>
    <w:rsid w:val="00F0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BA4D"/>
  <w15:chartTrackingRefBased/>
  <w15:docId w15:val="{84A7C3D0-65AB-4129-9E7D-F1EFFF50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59F"/>
    <w:pPr>
      <w:spacing w:after="0" w:line="240" w:lineRule="auto"/>
    </w:pPr>
    <w:rPr>
      <w:rFonts w:ascii="Calibri" w:eastAsia="Calibri" w:hAnsi="Calibri"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33559F"/>
    <w:pPr>
      <w:overflowPunct w:val="0"/>
      <w:autoSpaceDE w:val="0"/>
      <w:autoSpaceDN w:val="0"/>
      <w:adjustRightInd w:val="0"/>
      <w:jc w:val="both"/>
      <w:textAlignment w:val="baseline"/>
    </w:pPr>
    <w:rPr>
      <w:rFonts w:ascii="Times New Roman" w:eastAsia="Times New Roman" w:hAnsi="Times New Roman" w:cs="Times New Roman"/>
      <w:b/>
      <w:color w:val="0000FF"/>
      <w:sz w:val="24"/>
    </w:rPr>
  </w:style>
  <w:style w:type="paragraph" w:styleId="Zhlav">
    <w:name w:val="header"/>
    <w:basedOn w:val="Normln"/>
    <w:link w:val="ZhlavChar"/>
    <w:uiPriority w:val="99"/>
    <w:unhideWhenUsed/>
    <w:rsid w:val="00D37772"/>
    <w:pPr>
      <w:tabs>
        <w:tab w:val="center" w:pos="4536"/>
        <w:tab w:val="right" w:pos="9072"/>
      </w:tabs>
    </w:pPr>
  </w:style>
  <w:style w:type="character" w:customStyle="1" w:styleId="ZhlavChar">
    <w:name w:val="Záhlaví Char"/>
    <w:basedOn w:val="Standardnpsmoodstavce"/>
    <w:link w:val="Zhlav"/>
    <w:uiPriority w:val="99"/>
    <w:rsid w:val="00D37772"/>
    <w:rPr>
      <w:rFonts w:ascii="Calibri" w:eastAsia="Calibri" w:hAnsi="Calibri" w:cs="Arial"/>
      <w:sz w:val="20"/>
      <w:szCs w:val="20"/>
      <w:lang w:eastAsia="cs-CZ"/>
    </w:rPr>
  </w:style>
  <w:style w:type="paragraph" w:styleId="Zpat">
    <w:name w:val="footer"/>
    <w:basedOn w:val="Normln"/>
    <w:link w:val="ZpatChar"/>
    <w:uiPriority w:val="99"/>
    <w:unhideWhenUsed/>
    <w:rsid w:val="00D37772"/>
    <w:pPr>
      <w:tabs>
        <w:tab w:val="center" w:pos="4536"/>
        <w:tab w:val="right" w:pos="9072"/>
      </w:tabs>
    </w:pPr>
  </w:style>
  <w:style w:type="character" w:customStyle="1" w:styleId="ZpatChar">
    <w:name w:val="Zápatí Char"/>
    <w:basedOn w:val="Standardnpsmoodstavce"/>
    <w:link w:val="Zpat"/>
    <w:uiPriority w:val="99"/>
    <w:rsid w:val="00D37772"/>
    <w:rPr>
      <w:rFonts w:ascii="Calibri" w:eastAsia="Calibri" w:hAnsi="Calibri" w:cs="Arial"/>
      <w:sz w:val="20"/>
      <w:szCs w:val="20"/>
      <w:lang w:eastAsia="cs-CZ"/>
    </w:rPr>
  </w:style>
  <w:style w:type="paragraph" w:styleId="Odstavecseseznamem">
    <w:name w:val="List Paragraph"/>
    <w:basedOn w:val="Normln"/>
    <w:uiPriority w:val="34"/>
    <w:qFormat/>
    <w:rsid w:val="00CC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CDD4-F9B0-40A0-9C78-E96643B2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10188</Words>
  <Characters>60113</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Zakladni skola</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5</cp:revision>
  <dcterms:created xsi:type="dcterms:W3CDTF">2021-01-13T14:15:00Z</dcterms:created>
  <dcterms:modified xsi:type="dcterms:W3CDTF">2021-01-14T07:47:00Z</dcterms:modified>
</cp:coreProperties>
</file>