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C4" w:rsidRDefault="00A34881" w:rsidP="000873C4">
      <w:pPr>
        <w:jc w:val="center"/>
        <w:rPr>
          <w:b/>
        </w:rPr>
      </w:pPr>
      <w:r w:rsidRPr="00A34881">
        <w:rPr>
          <w:b/>
        </w:rPr>
        <w:t xml:space="preserve">Wytyczne przeciwepidemiczne Głównego Inspektora Sanitarnego </w:t>
      </w:r>
    </w:p>
    <w:p w:rsidR="000873C4" w:rsidRDefault="00A34881" w:rsidP="000873C4">
      <w:pPr>
        <w:jc w:val="center"/>
        <w:rPr>
          <w:b/>
        </w:rPr>
      </w:pPr>
      <w:r w:rsidRPr="00A34881">
        <w:rPr>
          <w:b/>
        </w:rPr>
        <w:t>z dnia 19 listopada 2020</w:t>
      </w:r>
    </w:p>
    <w:p w:rsidR="00764BE0" w:rsidRDefault="00A34881" w:rsidP="000873C4">
      <w:pPr>
        <w:jc w:val="center"/>
        <w:rPr>
          <w:b/>
        </w:rPr>
      </w:pPr>
      <w:r w:rsidRPr="00A34881">
        <w:rPr>
          <w:b/>
        </w:rPr>
        <w:t xml:space="preserve"> </w:t>
      </w:r>
      <w:r w:rsidR="000873C4" w:rsidRPr="00A34881">
        <w:rPr>
          <w:b/>
        </w:rPr>
        <w:t xml:space="preserve"> </w:t>
      </w:r>
      <w:r w:rsidRPr="00A34881">
        <w:rPr>
          <w:b/>
        </w:rPr>
        <w:t>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567 i 1337).</w:t>
      </w:r>
    </w:p>
    <w:p w:rsidR="000873C4" w:rsidRDefault="000873C4">
      <w:pPr>
        <w:rPr>
          <w:b/>
        </w:rPr>
      </w:pPr>
    </w:p>
    <w:p w:rsidR="000873C4" w:rsidRPr="000873C4" w:rsidRDefault="000873C4" w:rsidP="000873C4">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0873C4">
        <w:rPr>
          <w:rFonts w:ascii="Times New Roman" w:eastAsia="Times New Roman" w:hAnsi="Times New Roman" w:cs="Times New Roman"/>
          <w:b/>
          <w:bCs/>
          <w:sz w:val="27"/>
          <w:szCs w:val="27"/>
          <w:lang w:eastAsia="pl-PL"/>
        </w:rPr>
        <w:t>Organizacja opieki w podmiocie:</w:t>
      </w:r>
    </w:p>
    <w:p w:rsidR="000873C4" w:rsidRPr="000873C4" w:rsidRDefault="000873C4" w:rsidP="000873C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Grupa dzieci wraz z opiekunem powinna przebywać w wyznaczonej i stałej sali (zalecenia dotyczące spożywania posiłków poniżej).</w:t>
      </w:r>
    </w:p>
    <w:p w:rsidR="000873C4" w:rsidRPr="000873C4" w:rsidRDefault="000873C4" w:rsidP="000873C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Zaleca się, aby do grupy dzieci przyporządkowani byli, w miarę możliwości organizacyjnych, ci sami opiekunowie.</w:t>
      </w:r>
    </w:p>
    <w:p w:rsidR="000873C4" w:rsidRPr="000873C4" w:rsidRDefault="000873C4" w:rsidP="000873C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 xml:space="preserve">Powierzchnia każdego pomieszczenia przeznaczonego na zbiorowy pobyt* od 3 do 5 dzieci, w miarę możliwości, powinna wynosić co najmniej 15 m2; w przypadku liczby dzieci większej niż 5 powierzchnia pomieszczenia przeznaczonego na zbiorowy pobyt dzieci ulega zwiększeniu na każde kolejne dziecko o co najmniej 2 m2, </w:t>
      </w:r>
      <w:r w:rsidRPr="000873C4">
        <w:rPr>
          <w:rFonts w:ascii="Times New Roman" w:eastAsia="Times New Roman" w:hAnsi="Times New Roman" w:cs="Times New Roman"/>
          <w:b/>
          <w:bCs/>
          <w:sz w:val="24"/>
          <w:szCs w:val="24"/>
          <w:lang w:eastAsia="pl-PL"/>
        </w:rPr>
        <w:t>jednakże powierzchnia przypadająca na jedno dziecko nie może być mniejsza niż 1,5 m2.</w:t>
      </w:r>
    </w:p>
    <w:p w:rsidR="000873C4" w:rsidRPr="000873C4" w:rsidRDefault="000873C4" w:rsidP="000873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i/>
          <w:iCs/>
          <w:sz w:val="17"/>
          <w:szCs w:val="17"/>
          <w:lang w:eastAsia="pl-PL"/>
        </w:rPr>
        <w:t xml:space="preserve">* 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0873C4">
        <w:rPr>
          <w:rFonts w:ascii="Times New Roman" w:eastAsia="Times New Roman" w:hAnsi="Times New Roman" w:cs="Times New Roman"/>
          <w:i/>
          <w:iCs/>
          <w:sz w:val="17"/>
          <w:szCs w:val="17"/>
          <w:lang w:eastAsia="pl-PL"/>
        </w:rPr>
        <w:t>sal</w:t>
      </w:r>
      <w:proofErr w:type="spellEnd"/>
      <w:r w:rsidRPr="000873C4">
        <w:rPr>
          <w:rFonts w:ascii="Times New Roman" w:eastAsia="Times New Roman" w:hAnsi="Times New Roman" w:cs="Times New Roman"/>
          <w:i/>
          <w:iCs/>
          <w:sz w:val="17"/>
          <w:szCs w:val="17"/>
          <w:lang w:eastAsia="pl-PL"/>
        </w:rPr>
        <w:t xml:space="preserve"> dla dzieci i przeliczać łącznej jej powierzchni na limit miejsc. Powierzchnię każdej sali wylicza się z uwzględnieniem mebli oraz innych sprzętów w niej się znajdujących.</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Należy wietrzyć sale co najmniej raz na godzinę, w czasie przerwy, a w razie potrzeby także w czasie zajęć.</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Opiekunowie powinni zachowywać dystans społeczny między sobą, w każdej przestrzeni podmiotu, wynoszący min. 1,5 m.</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Personel kuchenny nie powinien kontaktować się z dziećmi oraz personelem opiekującym się dziećmi.</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Rodzice i opiekunowie przyprowadzający/odbierający dzieci do/z podmiotu mają zachować dystans społeczny w odniesieniu do pracowników podmiotu jak i innych dzieci i ich rodziców wynoszący min. 1,5 m.</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 xml:space="preserve">Rodzice mogą wchodzić z dziećmi do przestrzeni wspólnej podmiotu, z zachowaniem zasady - 1 rodzic z dzieckiem/dziećmi lub w odstępie od kolejnego rodzica z </w:t>
      </w:r>
      <w:r w:rsidRPr="000873C4">
        <w:rPr>
          <w:rFonts w:ascii="Times New Roman" w:eastAsia="Times New Roman" w:hAnsi="Times New Roman" w:cs="Times New Roman"/>
          <w:sz w:val="24"/>
          <w:szCs w:val="24"/>
          <w:lang w:eastAsia="pl-PL"/>
        </w:rPr>
        <w:lastRenderedPageBreak/>
        <w:t>dzieckiem/dziećmi 1,5 m, przy czym należy rygorystycznie przestrzegać wszelkich środków ostrożności (min. osłona ust i nosa, rękawiczki jednorazowe lub dezynfekcja rąk).</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w izolacji w warunkach domowych). Należy ograniczyć dzienną liczbę rodziców / opiekunów dzieci odbywających okres adaptacyjny w placówce do niezbędnego minimum, umożliwiając osobom zachowanie dystansu społecznego co najmniej 1,5 m.</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Do podmiotu może uczęszczać wyłącznie dziecko zdrowe, bez objawów chorobowych sugerujących chorobę zakaźną.</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Dzieci do podmiotu są przyprowadzane/ odbierane przez osoby zdrowe.</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Jeżeli w domu przebywa osoba w izolacji w warunkach domowych nie wolno przyprowadzać dziecka do podmiotu.</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Należy ograniczyć przebywanie osób trzecich w placówce do niezbędnego minimum, z zachowaniem wszelkich środków ostrożności (min. osłona ust i nosa, rękawiczki jednorazowe lub dezynfekcja rąk, tylko osoby zdrowe).</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Należy zapewnić sposoby szybkiej komunikacji z rodzicami/opiekunami dziecka.</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Należy uzyskać zgodę rodziców/opiekunów na pomiar temperatury ciała dziecka jeśli zaistnieje taka konieczność, w przypadku wystąpienia niepokojących objawów chorobowych.</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Zaleca się korzystanie przez dzieci z pobytu na świeżym powietrzu, przy zachowaniu wymaganej odległości od osób trzecich - optymalnie na terenie podmiotu, a gdy nie ma takiej możliwości, wyjście na pobliskie tereny rekreacyjne.</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w:t>
      </w:r>
    </w:p>
    <w:p w:rsidR="000873C4" w:rsidRPr="000873C4" w:rsidRDefault="000873C4" w:rsidP="000873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Sprzęt na placu zabaw lub boisku, należącym do podmiotu, powinien być regularnie czyszczony z użyciem detergentu lub dezynfekowany, jeśli nie ma takiej możliwości należy zabezpieczyć go przed używaniem.</w:t>
      </w:r>
    </w:p>
    <w:p w:rsidR="000873C4" w:rsidRPr="000873C4" w:rsidRDefault="000873C4" w:rsidP="000873C4">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0873C4">
        <w:rPr>
          <w:rFonts w:ascii="Times New Roman" w:eastAsia="Times New Roman" w:hAnsi="Times New Roman" w:cs="Times New Roman"/>
          <w:b/>
          <w:bCs/>
          <w:sz w:val="27"/>
          <w:szCs w:val="27"/>
          <w:lang w:eastAsia="pl-PL"/>
        </w:rPr>
        <w:t>Higiena, czyszczenie i dezynfekcja pomieszczeń i powierzchni</w:t>
      </w:r>
    </w:p>
    <w:p w:rsidR="000873C4" w:rsidRPr="000873C4" w:rsidRDefault="000873C4" w:rsidP="000873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Przed wejściem do budynku należy umożliwić skorzystanie z płynu dezynfekującego do rąk oraz zamieścić informację o obligatoryjnym dezynfekowaniu rąk przez osoby dorosłe, wchodzące do podmiotu.</w:t>
      </w:r>
    </w:p>
    <w:p w:rsidR="000873C4" w:rsidRPr="000873C4" w:rsidRDefault="000873C4" w:rsidP="000873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Należy dopilnować, aby rodzice/opiekunowie dezynfekowali dłonie przy wejściu lub zakładali rękawiczki ochronne oraz zakrywali usta i nos.</w:t>
      </w:r>
    </w:p>
    <w:p w:rsidR="000873C4" w:rsidRPr="000873C4" w:rsidRDefault="000873C4" w:rsidP="000873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lastRenderedPageBreak/>
        <w:t>Należy regularnie myć ręce wodą z mydłem oraz dopilnować, aby robiły to dzieci, szczególnie po przyjściu do podmiotu, przed jedzeniem i po powrocie ze świeżego powietrza, po skorzystaniu z toalety.</w:t>
      </w:r>
    </w:p>
    <w:p w:rsidR="000873C4" w:rsidRPr="000873C4" w:rsidRDefault="000873C4" w:rsidP="000873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0873C4" w:rsidRPr="000873C4" w:rsidRDefault="000873C4" w:rsidP="000873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0873C4" w:rsidRPr="000873C4" w:rsidRDefault="000873C4" w:rsidP="000873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0873C4" w:rsidRPr="000873C4" w:rsidRDefault="000873C4" w:rsidP="000873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Zaleca się wywieszenie w pomieszczeniach sanitarnohigienicznych plakatów z zasadami prawidłowego mycia rąk, a przy dozownikach z płynem do dezynfekcji rąk - instrukcje.</w:t>
      </w:r>
    </w:p>
    <w:p w:rsidR="000873C4" w:rsidRPr="000873C4" w:rsidRDefault="000873C4" w:rsidP="000873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Należy zapewnić bieżącą dezynfekcję toalet.</w:t>
      </w:r>
    </w:p>
    <w:p w:rsidR="000873C4" w:rsidRPr="000873C4" w:rsidRDefault="000873C4" w:rsidP="000873C4">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0873C4">
        <w:rPr>
          <w:rFonts w:ascii="Times New Roman" w:eastAsia="Times New Roman" w:hAnsi="Times New Roman" w:cs="Times New Roman"/>
          <w:b/>
          <w:bCs/>
          <w:sz w:val="27"/>
          <w:szCs w:val="27"/>
          <w:lang w:eastAsia="pl-PL"/>
        </w:rPr>
        <w:t>Gastronomia</w:t>
      </w:r>
    </w:p>
    <w:p w:rsidR="000873C4" w:rsidRPr="000873C4" w:rsidRDefault="000873C4" w:rsidP="000873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0873C4" w:rsidRPr="000873C4" w:rsidRDefault="000873C4" w:rsidP="000873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0873C4" w:rsidRPr="000873C4" w:rsidRDefault="000873C4" w:rsidP="000873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60°C lub je wyparzać.</w:t>
      </w:r>
    </w:p>
    <w:p w:rsidR="000873C4" w:rsidRPr="000873C4" w:rsidRDefault="000873C4" w:rsidP="000873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Od dostawców cateringu należy wymagać pojemników i sztućców jednorazowych.</w:t>
      </w:r>
    </w:p>
    <w:p w:rsidR="000873C4" w:rsidRPr="000873C4" w:rsidRDefault="000873C4" w:rsidP="000873C4">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0873C4">
        <w:rPr>
          <w:rFonts w:ascii="Times New Roman" w:eastAsia="Times New Roman" w:hAnsi="Times New Roman" w:cs="Times New Roman"/>
          <w:b/>
          <w:bCs/>
          <w:sz w:val="27"/>
          <w:szCs w:val="27"/>
          <w:lang w:eastAsia="pl-PL"/>
        </w:rPr>
        <w:t>Postepowanie w przypadku podejrzenia zakażenia u personelu podmiotu</w:t>
      </w:r>
    </w:p>
    <w:p w:rsidR="000873C4" w:rsidRPr="000873C4" w:rsidRDefault="000873C4" w:rsidP="000873C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Do pracy w podmiocie mogą przychodzić jedynie osoby, bez objawów chorobowych sugerujących infekcję dróg oddechowych oraz gdy domownicy nie przebywają w izolacji w warunkach domowych lub w izolacji.</w:t>
      </w:r>
    </w:p>
    <w:p w:rsidR="000873C4" w:rsidRPr="000873C4" w:rsidRDefault="000873C4" w:rsidP="000873C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W miarę możliwości nie należy angażować w zajęcia opiekuńcze pracowników i personelu powyżej 60. roku życia lub z istotnymi problemami zdrowotnymi.</w:t>
      </w:r>
    </w:p>
    <w:p w:rsidR="000873C4" w:rsidRPr="000873C4" w:rsidRDefault="000873C4" w:rsidP="000873C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0873C4" w:rsidRPr="000873C4" w:rsidRDefault="000873C4" w:rsidP="000873C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lastRenderedPageBreak/>
        <w:t xml:space="preserve">Należy przygotować procedurę postępowania na wypadek zakażenia </w:t>
      </w:r>
      <w:proofErr w:type="spellStart"/>
      <w:r w:rsidRPr="000873C4">
        <w:rPr>
          <w:rFonts w:ascii="Times New Roman" w:eastAsia="Times New Roman" w:hAnsi="Times New Roman" w:cs="Times New Roman"/>
          <w:sz w:val="24"/>
          <w:szCs w:val="24"/>
          <w:lang w:eastAsia="pl-PL"/>
        </w:rPr>
        <w:t>koronawirusem</w:t>
      </w:r>
      <w:proofErr w:type="spellEnd"/>
      <w:r w:rsidRPr="000873C4">
        <w:rPr>
          <w:rFonts w:ascii="Times New Roman" w:eastAsia="Times New Roman" w:hAnsi="Times New Roman" w:cs="Times New Roman"/>
          <w:sz w:val="24"/>
          <w:szCs w:val="24"/>
          <w:lang w:eastAsia="pl-PL"/>
        </w:rPr>
        <w:t xml:space="preserve"> lub zachorowania na COVID-19, która powinna uwzględniać minimum następujące założenia:</w:t>
      </w:r>
    </w:p>
    <w:p w:rsidR="000873C4" w:rsidRPr="000873C4" w:rsidRDefault="000873C4" w:rsidP="000873C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 xml:space="preserve">Należy przygotować procedurę postępowania na wypadek zakażenia </w:t>
      </w:r>
      <w:proofErr w:type="spellStart"/>
      <w:r w:rsidRPr="000873C4">
        <w:rPr>
          <w:rFonts w:ascii="Times New Roman" w:eastAsia="Times New Roman" w:hAnsi="Times New Roman" w:cs="Times New Roman"/>
          <w:sz w:val="24"/>
          <w:szCs w:val="24"/>
          <w:lang w:eastAsia="pl-PL"/>
        </w:rPr>
        <w:t>koronawirusem</w:t>
      </w:r>
      <w:proofErr w:type="spellEnd"/>
      <w:r w:rsidRPr="000873C4">
        <w:rPr>
          <w:rFonts w:ascii="Times New Roman" w:eastAsia="Times New Roman" w:hAnsi="Times New Roman" w:cs="Times New Roman"/>
          <w:sz w:val="24"/>
          <w:szCs w:val="24"/>
          <w:lang w:eastAsia="pl-PL"/>
        </w:rPr>
        <w:t xml:space="preserve"> lub zachorowania na COVID-19, która powinna uwzględniać minimum następujące założenia: </w:t>
      </w:r>
    </w:p>
    <w:p w:rsidR="000873C4" w:rsidRPr="000873C4" w:rsidRDefault="000873C4" w:rsidP="000873C4">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w:t>
      </w:r>
      <w:proofErr w:type="spellStart"/>
      <w:r w:rsidRPr="000873C4">
        <w:rPr>
          <w:rFonts w:ascii="Times New Roman" w:eastAsia="Times New Roman" w:hAnsi="Times New Roman" w:cs="Times New Roman"/>
          <w:sz w:val="24"/>
          <w:szCs w:val="24"/>
          <w:lang w:eastAsia="pl-PL"/>
        </w:rPr>
        <w:t>uzyskaćteleporadę</w:t>
      </w:r>
      <w:proofErr w:type="spellEnd"/>
      <w:r w:rsidRPr="000873C4">
        <w:rPr>
          <w:rFonts w:ascii="Times New Roman" w:eastAsia="Times New Roman" w:hAnsi="Times New Roman" w:cs="Times New Roman"/>
          <w:sz w:val="24"/>
          <w:szCs w:val="24"/>
          <w:lang w:eastAsia="pl-PL"/>
        </w:rPr>
        <w:t xml:space="preserve"> medyczną, a w razie pogarszania się stanu zdrowia zadzwonić pod nr 999 lub 112 i poinformować, że mogą być zakażeni </w:t>
      </w:r>
      <w:proofErr w:type="spellStart"/>
      <w:r w:rsidRPr="000873C4">
        <w:rPr>
          <w:rFonts w:ascii="Times New Roman" w:eastAsia="Times New Roman" w:hAnsi="Times New Roman" w:cs="Times New Roman"/>
          <w:sz w:val="24"/>
          <w:szCs w:val="24"/>
          <w:lang w:eastAsia="pl-PL"/>
        </w:rPr>
        <w:t>koronawirusem</w:t>
      </w:r>
      <w:proofErr w:type="spellEnd"/>
      <w:r w:rsidRPr="000873C4">
        <w:rPr>
          <w:rFonts w:ascii="Times New Roman" w:eastAsia="Times New Roman" w:hAnsi="Times New Roman" w:cs="Times New Roman"/>
          <w:sz w:val="24"/>
          <w:szCs w:val="24"/>
          <w:lang w:eastAsia="pl-PL"/>
        </w:rPr>
        <w:t>.</w:t>
      </w:r>
    </w:p>
    <w:p w:rsidR="000873C4" w:rsidRPr="000873C4" w:rsidRDefault="000873C4" w:rsidP="000873C4">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0873C4">
        <w:rPr>
          <w:rFonts w:ascii="Times New Roman" w:eastAsia="Times New Roman" w:hAnsi="Times New Roman" w:cs="Times New Roman"/>
          <w:sz w:val="24"/>
          <w:szCs w:val="24"/>
          <w:lang w:eastAsia="pl-PL"/>
        </w:rPr>
        <w:t>teleporadę</w:t>
      </w:r>
      <w:proofErr w:type="spellEnd"/>
      <w:r w:rsidRPr="000873C4">
        <w:rPr>
          <w:rFonts w:ascii="Times New Roman" w:eastAsia="Times New Roman" w:hAnsi="Times New Roman" w:cs="Times New Roman"/>
          <w:sz w:val="24"/>
          <w:szCs w:val="24"/>
          <w:lang w:eastAsia="pl-PL"/>
        </w:rPr>
        <w:t xml:space="preserve"> medyczną.</w:t>
      </w:r>
    </w:p>
    <w:p w:rsidR="000873C4" w:rsidRPr="000873C4" w:rsidRDefault="000873C4" w:rsidP="000873C4">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 xml:space="preserve">Zaleca się bieżące śledzenie informacji Głównego Inspektora Sanitarnego i Ministra Zdrowia, dostępnych na stronach gis.gov.pl lub </w:t>
      </w:r>
      <w:hyperlink r:id="rId5" w:history="1">
        <w:r w:rsidRPr="000873C4">
          <w:rPr>
            <w:rFonts w:ascii="Times New Roman" w:eastAsia="Times New Roman" w:hAnsi="Times New Roman" w:cs="Times New Roman"/>
            <w:color w:val="000000" w:themeColor="text1"/>
            <w:sz w:val="24"/>
            <w:szCs w:val="24"/>
            <w:u w:val="single"/>
            <w:lang w:eastAsia="pl-PL"/>
          </w:rPr>
          <w:t>https://www.gov.pl/web/koronawirus/</w:t>
        </w:r>
      </w:hyperlink>
      <w:r w:rsidRPr="000873C4">
        <w:rPr>
          <w:rFonts w:ascii="Times New Roman" w:eastAsia="Times New Roman" w:hAnsi="Times New Roman" w:cs="Times New Roman"/>
          <w:color w:val="000000" w:themeColor="text1"/>
          <w:sz w:val="24"/>
          <w:szCs w:val="24"/>
          <w:lang w:eastAsia="pl-PL"/>
        </w:rPr>
        <w:t>, a tak</w:t>
      </w:r>
      <w:r w:rsidRPr="000873C4">
        <w:rPr>
          <w:rFonts w:ascii="Times New Roman" w:eastAsia="Times New Roman" w:hAnsi="Times New Roman" w:cs="Times New Roman"/>
          <w:sz w:val="24"/>
          <w:szCs w:val="24"/>
          <w:lang w:eastAsia="pl-PL"/>
        </w:rPr>
        <w:t>że obowiązujących przepisów prawa.</w:t>
      </w:r>
    </w:p>
    <w:p w:rsidR="000873C4" w:rsidRPr="000873C4" w:rsidRDefault="000873C4" w:rsidP="000873C4">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Obszar, w którym poruszał się i przebywał pracownik, należy poddać gruntownemu sprzątaniu, zgodnie z funkcjonującymi w podmiocie procedurami oraz zdezynfekować powierzchnie dotykowe (klamki, poręcze, uchwyty itp.).</w:t>
      </w:r>
    </w:p>
    <w:p w:rsidR="000873C4" w:rsidRPr="000873C4" w:rsidRDefault="000873C4" w:rsidP="000873C4">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W przypadku potwierdzonego zakażenia SARS-CoV-2 na terenie podmiotu należy stosować się do zaleceń państwowego powiatowego inspektora sanitarnego*.</w:t>
      </w:r>
    </w:p>
    <w:p w:rsidR="000873C4" w:rsidRPr="000873C4" w:rsidRDefault="000873C4" w:rsidP="000873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i/>
          <w:iCs/>
          <w:sz w:val="17"/>
          <w:szCs w:val="17"/>
          <w:lang w:eastAsia="pl-PL"/>
        </w:rPr>
        <w:t xml:space="preserve">*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6" w:history="1">
        <w:r w:rsidRPr="000873C4">
          <w:rPr>
            <w:rFonts w:ascii="Times New Roman" w:eastAsia="Times New Roman" w:hAnsi="Times New Roman" w:cs="Times New Roman"/>
            <w:i/>
            <w:iCs/>
            <w:color w:val="000000" w:themeColor="text1"/>
            <w:sz w:val="17"/>
            <w:szCs w:val="17"/>
            <w:u w:val="single"/>
            <w:lang w:eastAsia="pl-PL"/>
          </w:rPr>
          <w:t>https://www.gov.pl/web/koronawirus/</w:t>
        </w:r>
      </w:hyperlink>
      <w:r w:rsidRPr="000873C4">
        <w:rPr>
          <w:rFonts w:ascii="Times New Roman" w:eastAsia="Times New Roman" w:hAnsi="Times New Roman" w:cs="Times New Roman"/>
          <w:i/>
          <w:iCs/>
          <w:color w:val="000000" w:themeColor="text1"/>
          <w:sz w:val="17"/>
          <w:szCs w:val="17"/>
          <w:lang w:eastAsia="pl-PL"/>
        </w:rPr>
        <w:t xml:space="preserve"> oraz </w:t>
      </w:r>
      <w:hyperlink r:id="rId7" w:history="1">
        <w:r w:rsidRPr="000873C4">
          <w:rPr>
            <w:rFonts w:ascii="Times New Roman" w:eastAsia="Times New Roman" w:hAnsi="Times New Roman" w:cs="Times New Roman"/>
            <w:i/>
            <w:iCs/>
            <w:color w:val="000000" w:themeColor="text1"/>
            <w:sz w:val="17"/>
            <w:szCs w:val="17"/>
            <w:u w:val="single"/>
            <w:lang w:eastAsia="pl-PL"/>
          </w:rPr>
          <w:t>https://gis.gov.pl/</w:t>
        </w:r>
      </w:hyperlink>
      <w:r w:rsidRPr="000873C4">
        <w:rPr>
          <w:rFonts w:ascii="Times New Roman" w:eastAsia="Times New Roman" w:hAnsi="Times New Roman" w:cs="Times New Roman"/>
          <w:i/>
          <w:iCs/>
          <w:sz w:val="17"/>
          <w:szCs w:val="17"/>
          <w:lang w:eastAsia="pl-PL"/>
        </w:rPr>
        <w:t xml:space="preserve"> odnoszących się do osób, które miały kontakt z zakażonym.</w:t>
      </w:r>
    </w:p>
    <w:p w:rsidR="000873C4" w:rsidRPr="000873C4" w:rsidRDefault="000873C4" w:rsidP="000873C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gov.pl/web/</w:t>
      </w:r>
      <w:proofErr w:type="spellStart"/>
      <w:r w:rsidRPr="000873C4">
        <w:rPr>
          <w:rFonts w:ascii="Times New Roman" w:eastAsia="Times New Roman" w:hAnsi="Times New Roman" w:cs="Times New Roman"/>
          <w:sz w:val="24"/>
          <w:szCs w:val="24"/>
          <w:lang w:eastAsia="pl-PL"/>
        </w:rPr>
        <w:t>koronawirus</w:t>
      </w:r>
      <w:proofErr w:type="spellEnd"/>
      <w:r w:rsidRPr="000873C4">
        <w:rPr>
          <w:rFonts w:ascii="Times New Roman" w:eastAsia="Times New Roman" w:hAnsi="Times New Roman" w:cs="Times New Roman"/>
          <w:sz w:val="24"/>
          <w:szCs w:val="24"/>
          <w:lang w:eastAsia="pl-PL"/>
        </w:rPr>
        <w:t>/ oraz gis.gov.pl odnoszących się do osób, które miały kontakt z zakażonym.</w:t>
      </w:r>
    </w:p>
    <w:p w:rsidR="000873C4" w:rsidRPr="000873C4" w:rsidRDefault="000873C4" w:rsidP="000873C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Zawsze, w przypadku wątpliwości należy zwrócić się do właściwej powiatowej stacji sanitarno-epidemiologicznej w celu konsultacji lub uzyskania porady.</w:t>
      </w:r>
    </w:p>
    <w:p w:rsidR="000873C4" w:rsidRPr="000873C4" w:rsidRDefault="000873C4" w:rsidP="000873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73C4">
        <w:rPr>
          <w:rFonts w:ascii="Times New Roman" w:eastAsia="Times New Roman" w:hAnsi="Times New Roman" w:cs="Times New Roman"/>
          <w:sz w:val="24"/>
          <w:szCs w:val="24"/>
          <w:lang w:eastAsia="pl-PL"/>
        </w:rPr>
        <w:t>.</w:t>
      </w:r>
      <w:bookmarkStart w:id="0" w:name="_GoBack"/>
      <w:bookmarkEnd w:id="0"/>
    </w:p>
    <w:sectPr w:rsidR="000873C4" w:rsidRPr="00087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25D5"/>
    <w:multiLevelType w:val="multilevel"/>
    <w:tmpl w:val="0A7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3403D"/>
    <w:multiLevelType w:val="multilevel"/>
    <w:tmpl w:val="5120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0442E"/>
    <w:multiLevelType w:val="multilevel"/>
    <w:tmpl w:val="9F7E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A1388"/>
    <w:multiLevelType w:val="multilevel"/>
    <w:tmpl w:val="F6B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B0243"/>
    <w:multiLevelType w:val="multilevel"/>
    <w:tmpl w:val="C224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A26F3"/>
    <w:multiLevelType w:val="multilevel"/>
    <w:tmpl w:val="D1FC3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DC"/>
    <w:rsid w:val="000873C4"/>
    <w:rsid w:val="000C7DDC"/>
    <w:rsid w:val="00764BE0"/>
    <w:rsid w:val="00A34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DA92A-443E-49AF-88CE-A6D6BE62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34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42684">
      <w:bodyDiv w:val="1"/>
      <w:marLeft w:val="0"/>
      <w:marRight w:val="0"/>
      <w:marTop w:val="0"/>
      <w:marBottom w:val="0"/>
      <w:divBdr>
        <w:top w:val="none" w:sz="0" w:space="0" w:color="auto"/>
        <w:left w:val="none" w:sz="0" w:space="0" w:color="auto"/>
        <w:bottom w:val="none" w:sz="0" w:space="0" w:color="auto"/>
        <w:right w:val="none" w:sz="0" w:space="0" w:color="auto"/>
      </w:divBdr>
    </w:div>
    <w:div w:id="894320721">
      <w:bodyDiv w:val="1"/>
      <w:marLeft w:val="0"/>
      <w:marRight w:val="0"/>
      <w:marTop w:val="0"/>
      <w:marBottom w:val="0"/>
      <w:divBdr>
        <w:top w:val="none" w:sz="0" w:space="0" w:color="auto"/>
        <w:left w:val="none" w:sz="0" w:space="0" w:color="auto"/>
        <w:bottom w:val="none" w:sz="0" w:space="0" w:color="auto"/>
        <w:right w:val="none" w:sz="0" w:space="0" w:color="auto"/>
      </w:divBdr>
      <w:divsChild>
        <w:div w:id="1230534455">
          <w:marLeft w:val="0"/>
          <w:marRight w:val="0"/>
          <w:marTop w:val="0"/>
          <w:marBottom w:val="0"/>
          <w:divBdr>
            <w:top w:val="none" w:sz="0" w:space="0" w:color="auto"/>
            <w:left w:val="none" w:sz="0" w:space="0" w:color="auto"/>
            <w:bottom w:val="none" w:sz="0" w:space="0" w:color="auto"/>
            <w:right w:val="none" w:sz="0" w:space="0" w:color="auto"/>
          </w:divBdr>
          <w:divsChild>
            <w:div w:id="5340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5" Type="http://schemas.openxmlformats.org/officeDocument/2006/relationships/hyperlink" Target="https://www.gov.pl/web/koronaw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1708</Words>
  <Characters>10252</Characters>
  <Application>Microsoft Office Word</Application>
  <DocSecurity>0</DocSecurity>
  <Lines>85</Lines>
  <Paragraphs>23</Paragraphs>
  <ScaleCrop>false</ScaleCrop>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Smoktunowicz</dc:creator>
  <cp:keywords/>
  <dc:description/>
  <cp:lastModifiedBy>Justyna Smoktunowicz</cp:lastModifiedBy>
  <cp:revision>3</cp:revision>
  <dcterms:created xsi:type="dcterms:W3CDTF">2020-11-24T12:08:00Z</dcterms:created>
  <dcterms:modified xsi:type="dcterms:W3CDTF">2020-11-24T12:15:00Z</dcterms:modified>
</cp:coreProperties>
</file>