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D0" w:rsidRPr="00D55891" w:rsidRDefault="001203D0" w:rsidP="00D55891">
      <w:pPr>
        <w:rPr>
          <w:rFonts w:ascii="Times" w:hAnsi="Times"/>
          <w:b/>
          <w:sz w:val="28"/>
        </w:rPr>
      </w:pPr>
      <w:r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p w:rsidR="00A3102B" w:rsidRDefault="00A3102B" w:rsidP="00A3102B">
      <w:pPr>
        <w:rPr>
          <w:rFonts w:ascii="Times" w:hAnsi="Times"/>
        </w:rPr>
      </w:pPr>
    </w:p>
    <w:p w:rsidR="00A3102B" w:rsidRDefault="00A3102B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:rsidR="00A3102B" w:rsidRDefault="00A3102B" w:rsidP="00A3102B">
      <w:pPr>
        <w:rPr>
          <w:rFonts w:ascii="Times" w:hAnsi="Times"/>
        </w:rPr>
        <w:sectPr w:rsidR="00A3102B" w:rsidSect="002F0D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A3102B" w:rsidRPr="00413451" w:rsidRDefault="00A3102B" w:rsidP="00A31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51">
        <w:rPr>
          <w:rFonts w:ascii="Times New Roman" w:hAnsi="Times New Roman" w:cs="Times New Roman"/>
          <w:b/>
          <w:sz w:val="28"/>
          <w:szCs w:val="28"/>
        </w:rPr>
        <w:lastRenderedPageBreak/>
        <w:t>Wymagania na poszczególne oceny</w:t>
      </w:r>
      <w:r>
        <w:rPr>
          <w:rFonts w:ascii="Times New Roman" w:hAnsi="Times New Roman" w:cs="Times New Roman"/>
          <w:b/>
          <w:sz w:val="28"/>
          <w:szCs w:val="28"/>
        </w:rPr>
        <w:t xml:space="preserve"> – klasa 7</w:t>
      </w:r>
    </w:p>
    <w:p w:rsidR="00A3102B" w:rsidRPr="00413451" w:rsidRDefault="00A3102B" w:rsidP="00A310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2B" w:rsidRPr="00413451" w:rsidRDefault="00A3102B" w:rsidP="00A3102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Wymagania na ocenę̨ dopuszczającą obejmują̨ wiadomości i umiejętności umożliwiające uczniowi dalszą naukę̨, bez których nie jest on w stanie zrozumieć kolejnych zagadnień omawianych na lekcjach i wykonywać prostych zadań nawiązujących do życia codziennego.</w:t>
      </w:r>
    </w:p>
    <w:p w:rsidR="00A3102B" w:rsidRPr="00413451" w:rsidRDefault="00A3102B" w:rsidP="00A3102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Wymagania na ocenę̨ celującą obejmują̨ wymagania na ocenę bardzo dobrą z stosowaniem zdobytych wiadomości i umiejętności w sytuacjach trudnych, złożonych i nietypowych.</w:t>
      </w:r>
    </w:p>
    <w:p w:rsidR="00A3102B" w:rsidRDefault="00A3102B" w:rsidP="00A3102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2069"/>
        <w:gridCol w:w="2467"/>
        <w:gridCol w:w="3118"/>
        <w:gridCol w:w="3544"/>
        <w:gridCol w:w="3523"/>
      </w:tblGrid>
      <w:tr w:rsidR="00A3102B" w:rsidRPr="00DE0A43" w:rsidTr="00195850">
        <w:tc>
          <w:tcPr>
            <w:tcW w:w="2069" w:type="dxa"/>
          </w:tcPr>
          <w:p w:rsidR="00A3102B" w:rsidRPr="00DE0A43" w:rsidRDefault="00A3102B" w:rsidP="0019585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A3102B" w:rsidRPr="00DE0A43" w:rsidRDefault="00A3102B" w:rsidP="0019585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67" w:type="dxa"/>
          </w:tcPr>
          <w:p w:rsidR="00A3102B" w:rsidRPr="00DE0A43" w:rsidRDefault="00A3102B" w:rsidP="0019585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Wymagania na ocenę dopuszczającą</w:t>
            </w:r>
          </w:p>
          <w:p w:rsidR="00A3102B" w:rsidRPr="00DE0A43" w:rsidRDefault="00A3102B" w:rsidP="00195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118" w:type="dxa"/>
          </w:tcPr>
          <w:p w:rsidR="00A3102B" w:rsidRPr="00DE0A43" w:rsidRDefault="00A3102B" w:rsidP="0019585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Wymagania na ocenę dostateczną</w:t>
            </w:r>
          </w:p>
          <w:p w:rsidR="00A3102B" w:rsidRPr="00DE0A43" w:rsidRDefault="00A3102B" w:rsidP="00195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544" w:type="dxa"/>
          </w:tcPr>
          <w:p w:rsidR="00A3102B" w:rsidRPr="00DE0A43" w:rsidRDefault="00A3102B" w:rsidP="0019585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ania na ocenę dobrą</w:t>
            </w:r>
          </w:p>
          <w:p w:rsidR="00A3102B" w:rsidRPr="00DE0A43" w:rsidRDefault="00A3102B" w:rsidP="00195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523" w:type="dxa"/>
          </w:tcPr>
          <w:p w:rsidR="00A3102B" w:rsidRPr="00DE0A43" w:rsidRDefault="00A3102B" w:rsidP="0019585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A3102B" w:rsidRPr="00DE0A43" w:rsidRDefault="00A3102B" w:rsidP="00195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A3102B" w:rsidRPr="00DE0A43" w:rsidTr="00195850">
        <w:tc>
          <w:tcPr>
            <w:tcW w:w="2069" w:type="dxa"/>
          </w:tcPr>
          <w:p w:rsidR="00A3102B" w:rsidRPr="00DE0A43" w:rsidRDefault="00A3102B" w:rsidP="0019585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467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ymienia dwie dziedziny,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dwa zawody i związane z nimi kompetencje informatyczne</w:t>
            </w:r>
          </w:p>
        </w:tc>
        <w:tc>
          <w:tcPr>
            <w:tcW w:w="3118" w:type="dxa"/>
          </w:tcPr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zawody i związane z nimi kompetencje informatyczne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:rsidR="00A3102B" w:rsidRPr="00347372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 dekompresuje pliki i foldery</w:t>
            </w:r>
          </w:p>
        </w:tc>
        <w:tc>
          <w:tcPr>
            <w:tcW w:w="3544" w:type="dxa"/>
          </w:tcPr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 związane z nimi kompetencje informatyczne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3523" w:type="dxa"/>
          </w:tcPr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osiem zawodów i związane z nimi kompetencje informatyczne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</w:tr>
      <w:tr w:rsidR="00A3102B" w:rsidRPr="00DE0A43" w:rsidTr="00195850">
        <w:tc>
          <w:tcPr>
            <w:tcW w:w="2069" w:type="dxa"/>
          </w:tcPr>
          <w:p w:rsidR="00A3102B" w:rsidRPr="00DE0A43" w:rsidRDefault="00A3102B" w:rsidP="0019585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1.2. </w:t>
            </w:r>
            <w:r>
              <w:rPr>
                <w:rFonts w:ascii="Times New Roman" w:hAnsi="Times New Roman" w:cs="Times New Roman"/>
                <w:b/>
              </w:rPr>
              <w:t>Budowa i działanie sieci komputerowej</w:t>
            </w:r>
          </w:p>
        </w:tc>
        <w:tc>
          <w:tcPr>
            <w:tcW w:w="2467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3118" w:type="dxa"/>
          </w:tcPr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internet</w:t>
            </w:r>
          </w:p>
        </w:tc>
        <w:tc>
          <w:tcPr>
            <w:tcW w:w="3544" w:type="dxa"/>
          </w:tcPr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 budowę domowej sieci komputerowej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 budowę szkolnej sieci komputerowej</w:t>
            </w:r>
          </w:p>
        </w:tc>
        <w:tc>
          <w:tcPr>
            <w:tcW w:w="3523" w:type="dxa"/>
          </w:tcPr>
          <w:p w:rsidR="00A3102B" w:rsidRPr="00347372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 systemie Windows</w:t>
            </w:r>
          </w:p>
        </w:tc>
      </w:tr>
      <w:tr w:rsidR="00A3102B" w:rsidRPr="00DE0A43" w:rsidTr="00195850">
        <w:tc>
          <w:tcPr>
            <w:tcW w:w="2069" w:type="dxa"/>
          </w:tcPr>
          <w:p w:rsidR="00A3102B" w:rsidRPr="00DE0A43" w:rsidRDefault="00A3102B" w:rsidP="0019585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>
              <w:rPr>
                <w:rFonts w:ascii="Times New Roman" w:hAnsi="Times New Roman" w:cs="Times New Roman"/>
                <w:b/>
              </w:rPr>
              <w:t>Sposoby wykorzystania internetu</w:t>
            </w:r>
          </w:p>
        </w:tc>
        <w:tc>
          <w:tcPr>
            <w:tcW w:w="2467" w:type="dxa"/>
          </w:tcPr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 internecie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otwiera strony internetowe </w:t>
            </w:r>
            <w:r>
              <w:rPr>
                <w:rFonts w:ascii="Times New Roman" w:hAnsi="Times New Roman" w:cs="Times New Roman"/>
              </w:rPr>
              <w:lastRenderedPageBreak/>
              <w:t>w przeglądarce</w:t>
            </w:r>
          </w:p>
        </w:tc>
        <w:tc>
          <w:tcPr>
            <w:tcW w:w="3118" w:type="dxa"/>
          </w:tcPr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cztery usługi dostępne w internecie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wyszukuje informacje w internecie, korzystając z wyszukiwania prostego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szanuje prawa autorskie, wykorzystując materiały pobrane z internetu</w:t>
            </w:r>
          </w:p>
        </w:tc>
        <w:tc>
          <w:tcPr>
            <w:tcW w:w="3544" w:type="dxa"/>
          </w:tcPr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sześć usług dostępnych w internecie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 chmurze obliczeniowej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wyszukuje informacje w internecie, korzystając z wyszukiwania zaawansowanego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 podczas korzystania z internetu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netykiety, komunikując się przez internet</w:t>
            </w:r>
          </w:p>
        </w:tc>
        <w:tc>
          <w:tcPr>
            <w:tcW w:w="3523" w:type="dxa"/>
          </w:tcPr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osiem usług dostępnych w internecie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współpracuje nad dokumentami, wykorzystując chmurę </w:t>
            </w:r>
            <w:r>
              <w:rPr>
                <w:rFonts w:ascii="Times New Roman" w:hAnsi="Times New Roman" w:cs="Times New Roman"/>
              </w:rPr>
              <w:lastRenderedPageBreak/>
              <w:t>obliczeniową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 internecie</w:t>
            </w:r>
          </w:p>
        </w:tc>
      </w:tr>
      <w:tr w:rsidR="00A3102B" w:rsidRPr="00DE0A43" w:rsidTr="00195850">
        <w:tc>
          <w:tcPr>
            <w:tcW w:w="2069" w:type="dxa"/>
          </w:tcPr>
          <w:p w:rsidR="00A3102B" w:rsidRPr="00DE0A43" w:rsidRDefault="00A3102B" w:rsidP="0019585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2.1.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467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3118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 i zapisuje ją w pliku</w:t>
            </w:r>
          </w:p>
        </w:tc>
        <w:tc>
          <w:tcPr>
            <w:tcW w:w="3544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kolorowania składni kodu HTML w edytorze obsługującym tę funkcję</w:t>
            </w:r>
          </w:p>
        </w:tc>
        <w:tc>
          <w:tcPr>
            <w:tcW w:w="3523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 analizuje kod strony HTML, korzystając z narzędzi przeglądarki internetowej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 dowolnym edytorze tekstu</w:t>
            </w:r>
          </w:p>
        </w:tc>
      </w:tr>
      <w:tr w:rsidR="00A3102B" w:rsidRPr="00DE0A43" w:rsidTr="00195850">
        <w:tc>
          <w:tcPr>
            <w:tcW w:w="2069" w:type="dxa"/>
          </w:tcPr>
          <w:p w:rsidR="00A3102B" w:rsidRPr="00DE0A43" w:rsidRDefault="00A3102B" w:rsidP="0019585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467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 języku HTML</w:t>
            </w:r>
          </w:p>
        </w:tc>
        <w:tc>
          <w:tcPr>
            <w:tcW w:w="3118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3544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3523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</w:tr>
      <w:tr w:rsidR="00A3102B" w:rsidRPr="00DE0A43" w:rsidTr="00195850">
        <w:tc>
          <w:tcPr>
            <w:tcW w:w="2069" w:type="dxa"/>
          </w:tcPr>
          <w:p w:rsidR="00A3102B" w:rsidRPr="00DE0A43" w:rsidRDefault="00A3102B" w:rsidP="0019585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 modyfikowanie obrazów</w:t>
            </w:r>
          </w:p>
        </w:tc>
        <w:tc>
          <w:tcPr>
            <w:tcW w:w="2467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 xml:space="preserve">a i wklejania </w:t>
            </w:r>
            <w:r>
              <w:rPr>
                <w:rFonts w:ascii="Times New Roman" w:hAnsi="Times New Roman" w:cs="Times New Roman"/>
              </w:rPr>
              <w:lastRenderedPageBreak/>
              <w:t>fragmentów obrazu</w:t>
            </w:r>
          </w:p>
        </w:tc>
        <w:tc>
          <w:tcPr>
            <w:tcW w:w="3118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 programie GIMP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 różnych formatach graficznych</w:t>
            </w:r>
          </w:p>
        </w:tc>
        <w:tc>
          <w:tcPr>
            <w:tcW w:w="3544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narzędzi </w:t>
            </w:r>
            <w:r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warstwy, tworząc rysunki w programie GIMP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 programie GIMP</w:t>
            </w:r>
          </w:p>
        </w:tc>
        <w:tc>
          <w:tcPr>
            <w:tcW w:w="3523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 kolaże w programie GIMP</w:t>
            </w:r>
          </w:p>
        </w:tc>
      </w:tr>
      <w:tr w:rsidR="00A3102B" w:rsidRPr="00DE0A43" w:rsidTr="00195850">
        <w:tc>
          <w:tcPr>
            <w:tcW w:w="2069" w:type="dxa"/>
          </w:tcPr>
          <w:p w:rsidR="00A3102B" w:rsidRPr="00DE0A43" w:rsidRDefault="00A3102B" w:rsidP="0019585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>
              <w:rPr>
                <w:rFonts w:ascii="Times New Roman" w:hAnsi="Times New Roman" w:cs="Times New Roman"/>
                <w:b/>
              </w:rPr>
              <w:t>Animacje w programie GIMP</w:t>
            </w:r>
          </w:p>
        </w:tc>
        <w:tc>
          <w:tcPr>
            <w:tcW w:w="2467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3118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obrazów wykorzystując filtry programu GIMP</w:t>
            </w:r>
          </w:p>
        </w:tc>
        <w:tc>
          <w:tcPr>
            <w:tcW w:w="3544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3523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animację poklatkową, wykorzystując warstwy w programie GIMP</w:t>
            </w:r>
          </w:p>
        </w:tc>
      </w:tr>
      <w:tr w:rsidR="00A3102B" w:rsidRPr="00DE0A43" w:rsidTr="00195850">
        <w:tc>
          <w:tcPr>
            <w:tcW w:w="2069" w:type="dxa"/>
          </w:tcPr>
          <w:p w:rsidR="00A3102B" w:rsidRPr="00DE0A43" w:rsidRDefault="00A3102B" w:rsidP="00195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467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 grupie, przygotowując plakat</w:t>
            </w:r>
          </w:p>
        </w:tc>
        <w:tc>
          <w:tcPr>
            <w:tcW w:w="3118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 grupie poprzez przydzielanie zadań poszczególnym jej członkom</w:t>
            </w:r>
          </w:p>
        </w:tc>
        <w:tc>
          <w:tcPr>
            <w:tcW w:w="3544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 samodzielnie tworzy materiały niezbędne do wykonania plakatu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 podczas zbierania materiałów do projektu</w:t>
            </w:r>
          </w:p>
        </w:tc>
        <w:tc>
          <w:tcPr>
            <w:tcW w:w="3523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materiałów niezbędnych do wykonania plakatu</w:t>
            </w:r>
          </w:p>
        </w:tc>
      </w:tr>
      <w:tr w:rsidR="00A3102B" w:rsidRPr="00DE0A43" w:rsidTr="00195850">
        <w:trPr>
          <w:trHeight w:val="320"/>
        </w:trPr>
        <w:tc>
          <w:tcPr>
            <w:tcW w:w="2069" w:type="dxa"/>
          </w:tcPr>
          <w:p w:rsidR="00A3102B" w:rsidRPr="00DE0A43" w:rsidRDefault="00A3102B" w:rsidP="0019585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467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3118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redaguje przygotowane dokumenty tekstowe, przestrzegając odpowiednich zasad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tabulatora do ustawiania tekstu w kolumnach</w:t>
            </w:r>
          </w:p>
          <w:p w:rsidR="00A3102B" w:rsidRPr="00347372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 dokumencie tekstowym, wykorzystując suwaki na linijce</w:t>
            </w:r>
          </w:p>
        </w:tc>
        <w:tc>
          <w:tcPr>
            <w:tcW w:w="3544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kapitaliki i wersaliki do przedstawienia różnych elementów dokumentu tekstowego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tabulatorów, wykorzystując selektor tabulatorów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liczbę 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3523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kopiuje formatowanie pomiędzy fragmentami tekstu,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bliskoznaczne, korzystając ze słownika synonimów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zamienia określone wyrazy w całym dokumencie tekstowym,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</w:tr>
      <w:tr w:rsidR="00A3102B" w:rsidRPr="00DE0A43" w:rsidTr="00195850">
        <w:tc>
          <w:tcPr>
            <w:tcW w:w="2069" w:type="dxa"/>
          </w:tcPr>
          <w:p w:rsidR="00A3102B" w:rsidRPr="00DE0A43" w:rsidRDefault="00A3102B" w:rsidP="0019585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4.2.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467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3118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 dokumencie tekstowym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3544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 dokumencie tekstowym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 dokumencie tekstowym pola tekstowe i zmienia ich formatowanie</w:t>
            </w:r>
          </w:p>
        </w:tc>
        <w:tc>
          <w:tcPr>
            <w:tcW w:w="3523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dokumencie tekstowym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równania do dokumentu tekstowego </w:t>
            </w:r>
          </w:p>
        </w:tc>
      </w:tr>
      <w:tr w:rsidR="00A3102B" w:rsidRPr="00DE0A43" w:rsidTr="00195850">
        <w:tc>
          <w:tcPr>
            <w:tcW w:w="2069" w:type="dxa"/>
          </w:tcPr>
          <w:p w:rsidR="00A3102B" w:rsidRPr="00DE0A43" w:rsidRDefault="00A3102B" w:rsidP="0019585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>
              <w:rPr>
                <w:rFonts w:ascii="Times New Roman" w:hAnsi="Times New Roman" w:cs="Times New Roman"/>
                <w:b/>
              </w:rPr>
              <w:t xml:space="preserve">Praca nad dokumentem </w:t>
            </w:r>
            <w:r>
              <w:rPr>
                <w:rFonts w:ascii="Times New Roman" w:hAnsi="Times New Roman" w:cs="Times New Roman"/>
                <w:b/>
              </w:rPr>
              <w:lastRenderedPageBreak/>
              <w:t>wielostronicowym</w:t>
            </w:r>
          </w:p>
        </w:tc>
        <w:tc>
          <w:tcPr>
            <w:tcW w:w="2467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wykorzystuje style do formatowania </w:t>
            </w:r>
            <w:r>
              <w:rPr>
                <w:rFonts w:ascii="Times New Roman" w:hAnsi="Times New Roman" w:cs="Times New Roman"/>
              </w:rPr>
              <w:lastRenderedPageBreak/>
              <w:t>różnych fragmentów tekstu</w:t>
            </w:r>
          </w:p>
        </w:tc>
        <w:tc>
          <w:tcPr>
            <w:tcW w:w="3118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wpisuje informacje do nagłówka i stopki </w:t>
            </w:r>
            <w:r>
              <w:rPr>
                <w:rFonts w:ascii="Times New Roman" w:hAnsi="Times New Roman" w:cs="Times New Roman"/>
              </w:rPr>
              <w:lastRenderedPageBreak/>
              <w:t>dokumentu</w:t>
            </w:r>
          </w:p>
        </w:tc>
        <w:tc>
          <w:tcPr>
            <w:tcW w:w="3544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tworzy spis treści z wykorzystaniem stylów </w:t>
            </w:r>
            <w:r>
              <w:rPr>
                <w:rFonts w:ascii="Times New Roman" w:hAnsi="Times New Roman" w:cs="Times New Roman"/>
              </w:rPr>
              <w:lastRenderedPageBreak/>
              <w:t>nagłówkowych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3523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łączy ze sobą dokumenty tekstowe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przypisy dolne i końcowe</w:t>
            </w:r>
          </w:p>
        </w:tc>
      </w:tr>
      <w:tr w:rsidR="00A3102B" w:rsidRPr="00DE0A43" w:rsidTr="00195850">
        <w:tc>
          <w:tcPr>
            <w:tcW w:w="2069" w:type="dxa"/>
          </w:tcPr>
          <w:p w:rsidR="00A3102B" w:rsidRPr="00DE0A43" w:rsidRDefault="00A3102B" w:rsidP="0019585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4.4. </w:t>
            </w:r>
            <w:r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467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współpracuje w grupie, przygotowując </w:t>
            </w:r>
            <w:r>
              <w:rPr>
                <w:rFonts w:ascii="Times New Roman" w:hAnsi="Times New Roman" w:cs="Times New Roman"/>
              </w:rPr>
              <w:br/>
              <w:t>e-gazetkę</w:t>
            </w:r>
          </w:p>
        </w:tc>
        <w:tc>
          <w:tcPr>
            <w:tcW w:w="3118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 grupie poprzez przydzielanie zadań poszczególnym jej członkom</w:t>
            </w:r>
          </w:p>
        </w:tc>
        <w:tc>
          <w:tcPr>
            <w:tcW w:w="3544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wyszukuje, zbiera i samodzielnie tworzy materiały niezbędne do wykonania </w:t>
            </w:r>
            <w:r>
              <w:rPr>
                <w:rFonts w:ascii="Times New Roman" w:hAnsi="Times New Roman" w:cs="Times New Roman"/>
              </w:rPr>
              <w:br/>
              <w:t>e-gazetki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 podczas zbierania materiałów do projektu</w:t>
            </w:r>
          </w:p>
        </w:tc>
        <w:tc>
          <w:tcPr>
            <w:tcW w:w="3523" w:type="dxa"/>
          </w:tcPr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>
              <w:rPr>
                <w:rFonts w:ascii="Times New Roman" w:hAnsi="Times New Roman" w:cs="Times New Roman"/>
              </w:rPr>
              <w:br/>
              <w:t>e-gazetki</w:t>
            </w:r>
          </w:p>
        </w:tc>
      </w:tr>
      <w:tr w:rsidR="00A3102B" w:rsidRPr="00DE0A43" w:rsidTr="00195850">
        <w:trPr>
          <w:trHeight w:val="725"/>
        </w:trPr>
        <w:tc>
          <w:tcPr>
            <w:tcW w:w="2069" w:type="dxa"/>
          </w:tcPr>
          <w:p w:rsidR="00A3102B" w:rsidRPr="00DE0A43" w:rsidRDefault="00A3102B" w:rsidP="0019585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467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 zapisuje ją w pliku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3118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 prezentacji slajd ze spisem treści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3544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 ogólnie przyjętymi zasadami dobrych prezentacji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 zmienia ich parametry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 prezentacji</w:t>
            </w:r>
          </w:p>
        </w:tc>
        <w:tc>
          <w:tcPr>
            <w:tcW w:w="3523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wyrównuje elementy na slajdzie w pionie i w poziomie oraz względem innych elementów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 przyciski akcji</w:t>
            </w:r>
          </w:p>
        </w:tc>
      </w:tr>
      <w:tr w:rsidR="00A3102B" w:rsidRPr="00DE0A43" w:rsidTr="00195850">
        <w:tc>
          <w:tcPr>
            <w:tcW w:w="2069" w:type="dxa"/>
          </w:tcPr>
          <w:p w:rsidR="00A3102B" w:rsidRPr="00DE0A43" w:rsidRDefault="00A3102B" w:rsidP="0019585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5.2. </w:t>
            </w:r>
            <w:r>
              <w:rPr>
                <w:rFonts w:ascii="Times New Roman" w:hAnsi="Times New Roman" w:cs="Times New Roman"/>
                <w:b/>
              </w:rPr>
              <w:t>Tworzenie i obróbka filmów</w:t>
            </w:r>
          </w:p>
        </w:tc>
        <w:tc>
          <w:tcPr>
            <w:tcW w:w="2467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film kamerą cyfrową lub z wykorzystaniem smartfona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projekt filmu w programie Shotcut</w:t>
            </w:r>
          </w:p>
        </w:tc>
        <w:tc>
          <w:tcPr>
            <w:tcW w:w="3118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3544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 projekcie filmu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 różnych formatach wideo</w:t>
            </w:r>
            <w:bookmarkStart w:id="0" w:name="_GoBack"/>
            <w:bookmarkEnd w:id="0"/>
          </w:p>
        </w:tc>
        <w:tc>
          <w:tcPr>
            <w:tcW w:w="3523" w:type="dxa"/>
          </w:tcPr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:rsidR="00A3102B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:rsidR="00A3102B" w:rsidRPr="00DE0A43" w:rsidRDefault="00A3102B" w:rsidP="00A3102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</w:tr>
    </w:tbl>
    <w:p w:rsidR="00A3102B" w:rsidRPr="00DE0A43" w:rsidRDefault="00A3102B" w:rsidP="00A3102B">
      <w:pPr>
        <w:rPr>
          <w:rFonts w:ascii="Times New Roman" w:hAnsi="Times New Roman" w:cs="Times New Roman"/>
        </w:rPr>
      </w:pPr>
    </w:p>
    <w:p w:rsidR="00A3102B" w:rsidRPr="00A3102B" w:rsidRDefault="00A3102B" w:rsidP="00A3102B">
      <w:pPr>
        <w:rPr>
          <w:rFonts w:ascii="Times" w:hAnsi="Times"/>
        </w:rPr>
      </w:pPr>
    </w:p>
    <w:sectPr w:rsidR="00A3102B" w:rsidRPr="00A3102B" w:rsidSect="00A05EFA">
      <w:headerReference w:type="default" r:id="rId13"/>
      <w:footerReference w:type="defaul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01" w:rsidRDefault="00F93C01" w:rsidP="00D55891">
      <w:r>
        <w:separator/>
      </w:r>
    </w:p>
  </w:endnote>
  <w:endnote w:type="continuationSeparator" w:id="0">
    <w:p w:rsidR="00F93C01" w:rsidRDefault="00F93C01" w:rsidP="00D5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C0" w:rsidRPr="001C1097" w:rsidRDefault="00F93C01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01" w:rsidRDefault="00F93C01" w:rsidP="00D55891">
      <w:r>
        <w:separator/>
      </w:r>
    </w:p>
  </w:footnote>
  <w:footnote w:type="continuationSeparator" w:id="0">
    <w:p w:rsidR="00F93C01" w:rsidRDefault="00F93C01" w:rsidP="00D5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0630F9" w:rsidP="00D55891">
    <w:pPr>
      <w:pStyle w:val="Nagwek"/>
    </w:pPr>
    <w:r w:rsidRPr="000630F9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27.6pt;width:220.65pt;height:16.4pt;z-index:251660288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<v:textbox style="mso-next-textbox:#Pole tekstowe 473" inset=",0,,0">
            <w:txbxContent>
              <w:p w:rsidR="00D55891" w:rsidRPr="00BE5CAF" w:rsidRDefault="00D55891" w:rsidP="00D55891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oceniania</w:t>
                </w:r>
              </w:p>
            </w:txbxContent>
          </v:textbox>
          <w10:wrap anchorx="margin" anchory="margin"/>
        </v:shape>
      </w:pict>
    </w:r>
    <w:r w:rsidRPr="000630F9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77pt;margin-top:27.5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<v:textbox style="mso-next-textbox:#Pole tekstowe 474" inset=",0,,0">
            <w:txbxContent>
              <w:p w:rsidR="00D55891" w:rsidRPr="00BE5CAF" w:rsidRDefault="000630F9" w:rsidP="00D55891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0630F9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D55891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0630F9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A3102B" w:rsidRPr="00A3102B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  <w:p w:rsidR="00D55891" w:rsidRDefault="00D558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C0" w:rsidRDefault="00F93C01">
    <w:pPr>
      <w:pStyle w:val="Nagwek"/>
    </w:pPr>
    <w:r w:rsidRPr="000B31C6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27.1pt;width:220.65pt;height:16.4pt;z-index:251663360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<v:textbox inset=",0,,0">
            <w:txbxContent>
              <w:p w:rsidR="001A4EC0" w:rsidRPr="00BE5CAF" w:rsidRDefault="00F93C01" w:rsidP="001C1097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Plan wynikowy</w:t>
                </w:r>
              </w:p>
            </w:txbxContent>
          </v:textbox>
          <w10:wrap anchorx="margin" anchory="margin"/>
        </v:shape>
      </w:pict>
    </w:r>
    <w:r w:rsidRPr="000B31C6">
      <w:rPr>
        <w:rFonts w:cstheme="minorHAnsi"/>
        <w:noProof/>
        <w:sz w:val="20"/>
        <w:szCs w:val="20"/>
        <w:lang w:eastAsia="pl-PL"/>
      </w:rPr>
      <w:pict>
        <v:shape id="_x0000_s2052" type="#_x0000_t202" style="position:absolute;margin-left:-44.1pt;margin-top:26.95pt;width:23.55pt;height:16.4pt;z-index:251662336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<v:textbox inset=",0,,0">
            <w:txbxContent>
              <w:p w:rsidR="001A4EC0" w:rsidRPr="00BE5CAF" w:rsidRDefault="00F93C01" w:rsidP="001C1097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0B31C6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0B31C6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A3102B" w:rsidRPr="00A3102B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3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22"/>
  </w:num>
  <w:num w:numId="8">
    <w:abstractNumId w:val="20"/>
  </w:num>
  <w:num w:numId="9">
    <w:abstractNumId w:val="6"/>
  </w:num>
  <w:num w:numId="10">
    <w:abstractNumId w:val="18"/>
  </w:num>
  <w:num w:numId="11">
    <w:abstractNumId w:val="0"/>
  </w:num>
  <w:num w:numId="12">
    <w:abstractNumId w:val="3"/>
  </w:num>
  <w:num w:numId="13">
    <w:abstractNumId w:val="2"/>
  </w:num>
  <w:num w:numId="14">
    <w:abstractNumId w:val="23"/>
  </w:num>
  <w:num w:numId="15">
    <w:abstractNumId w:val="13"/>
  </w:num>
  <w:num w:numId="16">
    <w:abstractNumId w:val="16"/>
  </w:num>
  <w:num w:numId="17">
    <w:abstractNumId w:val="21"/>
  </w:num>
  <w:num w:numId="18">
    <w:abstractNumId w:val="15"/>
  </w:num>
  <w:num w:numId="19">
    <w:abstractNumId w:val="7"/>
  </w:num>
  <w:num w:numId="20">
    <w:abstractNumId w:val="14"/>
  </w:num>
  <w:num w:numId="21">
    <w:abstractNumId w:val="10"/>
  </w:num>
  <w:num w:numId="22">
    <w:abstractNumId w:val="4"/>
  </w:num>
  <w:num w:numId="23">
    <w:abstractNumId w:val="17"/>
  </w:num>
  <w:num w:numId="24">
    <w:abstractNumId w:val="1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5145"/>
    <w:rsid w:val="00020070"/>
    <w:rsid w:val="000630F9"/>
    <w:rsid w:val="001203D0"/>
    <w:rsid w:val="00157AE9"/>
    <w:rsid w:val="00180D1A"/>
    <w:rsid w:val="001E01D0"/>
    <w:rsid w:val="002329DE"/>
    <w:rsid w:val="002B6E7E"/>
    <w:rsid w:val="002C559A"/>
    <w:rsid w:val="002F0DA6"/>
    <w:rsid w:val="002F3CC8"/>
    <w:rsid w:val="002F6B09"/>
    <w:rsid w:val="00315055"/>
    <w:rsid w:val="004307FB"/>
    <w:rsid w:val="00435145"/>
    <w:rsid w:val="00442267"/>
    <w:rsid w:val="005F1F54"/>
    <w:rsid w:val="0070382D"/>
    <w:rsid w:val="00856993"/>
    <w:rsid w:val="00865E7C"/>
    <w:rsid w:val="0089185A"/>
    <w:rsid w:val="00896D27"/>
    <w:rsid w:val="008E12F9"/>
    <w:rsid w:val="009009B2"/>
    <w:rsid w:val="009B3A8F"/>
    <w:rsid w:val="009F3E62"/>
    <w:rsid w:val="00A3102B"/>
    <w:rsid w:val="00B3464E"/>
    <w:rsid w:val="00BA7292"/>
    <w:rsid w:val="00BD1BCB"/>
    <w:rsid w:val="00BF61BC"/>
    <w:rsid w:val="00CA0597"/>
    <w:rsid w:val="00D2189C"/>
    <w:rsid w:val="00D426F2"/>
    <w:rsid w:val="00D55891"/>
    <w:rsid w:val="00DC5D2B"/>
    <w:rsid w:val="00EC4594"/>
    <w:rsid w:val="00F4524A"/>
    <w:rsid w:val="00F60437"/>
    <w:rsid w:val="00F93C01"/>
    <w:rsid w:val="00FB2408"/>
    <w:rsid w:val="00FC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1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Magdalena Klimek</cp:lastModifiedBy>
  <cp:revision>3</cp:revision>
  <dcterms:created xsi:type="dcterms:W3CDTF">2021-08-18T19:16:00Z</dcterms:created>
  <dcterms:modified xsi:type="dcterms:W3CDTF">2021-08-18T19:29:00Z</dcterms:modified>
</cp:coreProperties>
</file>